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8059E"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0442ED79"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1"/>
            </w:r>
            <w:r w:rsidR="009A2EAA" w:rsidRPr="005F40B7">
              <w:rPr>
                <w:rFonts w:ascii="Arial" w:hAnsi="Arial" w:cs="Arial"/>
                <w:sz w:val="20"/>
                <w:szCs w:val="20"/>
              </w:rPr>
              <w:t>:</w:t>
            </w:r>
          </w:p>
        </w:tc>
        <w:tc>
          <w:tcPr>
            <w:tcW w:w="8960" w:type="dxa"/>
            <w:gridSpan w:val="14"/>
          </w:tcPr>
          <w:p w14:paraId="79B314EC" w14:textId="77777777" w:rsidR="009A2EAA" w:rsidRPr="005F40B7" w:rsidRDefault="009A2EAA" w:rsidP="000C58E3">
            <w:pPr>
              <w:spacing w:before="240"/>
              <w:rPr>
                <w:rFonts w:ascii="Arial" w:hAnsi="Arial" w:cs="Arial"/>
                <w:sz w:val="22"/>
              </w:rPr>
            </w:pP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2"/>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 xml:space="preserve">Αρ.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47C7E078" w14:textId="77777777" w:rsidR="009A2EAA" w:rsidRPr="005F40B7" w:rsidRDefault="009A2EAA" w:rsidP="000C58E3">
      <w:pPr>
        <w:jc w:val="both"/>
        <w:rPr>
          <w:rFonts w:ascii="Arial" w:hAnsi="Arial" w:cs="Arial"/>
          <w:sz w:val="20"/>
          <w:szCs w:val="20"/>
        </w:rPr>
      </w:pPr>
    </w:p>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3"/>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53F56292" w14:textId="77777777" w:rsidR="000C58E3" w:rsidRDefault="00691983" w:rsidP="000C58E3">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DB68AC">
        <w:rPr>
          <w:rFonts w:ascii="Arial" w:hAnsi="Arial" w:cs="Arial"/>
          <w:sz w:val="20"/>
          <w:szCs w:val="20"/>
        </w:rPr>
        <w:t xml:space="preserve">Η </w:t>
      </w:r>
      <w:r w:rsidR="001906D3" w:rsidRPr="005F40B7">
        <w:rPr>
          <w:rFonts w:ascii="Arial" w:hAnsi="Arial" w:cs="Arial"/>
          <w:sz w:val="20"/>
          <w:szCs w:val="20"/>
        </w:rPr>
        <w:t xml:space="preserve">επιχείρηση </w:t>
      </w:r>
      <w:r w:rsidR="00DB68AC">
        <w:rPr>
          <w:rFonts w:ascii="Arial" w:hAnsi="Arial" w:cs="Arial"/>
          <w:sz w:val="20"/>
          <w:szCs w:val="20"/>
        </w:rPr>
        <w:t>…………………</w:t>
      </w:r>
      <w:r w:rsidR="001906D3" w:rsidRPr="005F40B7">
        <w:rPr>
          <w:rFonts w:ascii="Arial" w:hAnsi="Arial" w:cs="Arial"/>
          <w:sz w:val="20"/>
          <w:szCs w:val="20"/>
        </w:rPr>
        <w:t>.………………………...…………………………………………………</w:t>
      </w:r>
      <w:r w:rsidR="000C58E3">
        <w:rPr>
          <w:rFonts w:ascii="Arial" w:hAnsi="Arial" w:cs="Arial"/>
          <w:sz w:val="20"/>
          <w:szCs w:val="20"/>
        </w:rPr>
        <w:t>………</w:t>
      </w:r>
      <w:r w:rsidR="001906D3" w:rsidRPr="005F40B7">
        <w:rPr>
          <w:rFonts w:ascii="Arial" w:hAnsi="Arial" w:cs="Arial"/>
          <w:sz w:val="20"/>
          <w:szCs w:val="20"/>
        </w:rPr>
        <w:t>…… με ΑΦΜ</w:t>
      </w:r>
      <w:r w:rsidR="00DB68AC">
        <w:rPr>
          <w:rFonts w:ascii="Arial" w:hAnsi="Arial" w:cs="Arial"/>
          <w:sz w:val="20"/>
          <w:szCs w:val="20"/>
        </w:rPr>
        <w:t xml:space="preserve"> </w:t>
      </w:r>
      <w:r w:rsidR="001906D3" w:rsidRPr="005F40B7">
        <w:rPr>
          <w:rFonts w:ascii="Arial" w:hAnsi="Arial" w:cs="Arial"/>
          <w:sz w:val="20"/>
          <w:szCs w:val="20"/>
        </w:rPr>
        <w:t>…..………</w:t>
      </w:r>
      <w:r w:rsidR="00630B93">
        <w:rPr>
          <w:rFonts w:ascii="Arial" w:hAnsi="Arial" w:cs="Arial"/>
          <w:sz w:val="20"/>
          <w:szCs w:val="20"/>
        </w:rPr>
        <w:t>…</w:t>
      </w:r>
      <w:r w:rsidR="000C58E3">
        <w:rPr>
          <w:rFonts w:ascii="Arial" w:hAnsi="Arial" w:cs="Arial"/>
          <w:sz w:val="20"/>
          <w:szCs w:val="20"/>
        </w:rPr>
        <w:t>…</w:t>
      </w:r>
      <w:r w:rsidR="000C58E3" w:rsidRPr="000C58E3">
        <w:rPr>
          <w:rFonts w:ascii="Arial" w:hAnsi="Arial" w:cs="Arial"/>
          <w:sz w:val="20"/>
          <w:szCs w:val="20"/>
        </w:rPr>
        <w:t>.</w:t>
      </w:r>
      <w:r w:rsidR="001906D3" w:rsidRPr="005F40B7">
        <w:rPr>
          <w:rFonts w:ascii="Arial" w:hAnsi="Arial" w:cs="Arial"/>
          <w:sz w:val="20"/>
          <w:szCs w:val="20"/>
        </w:rPr>
        <w:t>.……, την οποία</w:t>
      </w:r>
      <w:r w:rsidR="000C58E3">
        <w:rPr>
          <w:rFonts w:ascii="Arial" w:hAnsi="Arial" w:cs="Arial"/>
          <w:sz w:val="20"/>
          <w:szCs w:val="20"/>
        </w:rPr>
        <w:t xml:space="preserve"> νομίμως εκπροσωπώ:</w:t>
      </w:r>
    </w:p>
    <w:p w14:paraId="07D36DC2" w14:textId="77777777" w:rsidR="00EA1C2A" w:rsidRPr="00516AF3" w:rsidRDefault="00EA1C2A" w:rsidP="000C58E3">
      <w:pPr>
        <w:jc w:val="both"/>
        <w:rPr>
          <w:rFonts w:ascii="Arial" w:hAnsi="Arial" w:cs="Arial"/>
          <w:sz w:val="20"/>
          <w:szCs w:val="20"/>
        </w:rPr>
      </w:pPr>
    </w:p>
    <w:p w14:paraId="55266279" w14:textId="78765FF3" w:rsidR="00984A04" w:rsidRDefault="00B84625" w:rsidP="009475BA">
      <w:pPr>
        <w:pStyle w:val="ac"/>
        <w:numPr>
          <w:ilvl w:val="0"/>
          <w:numId w:val="11"/>
        </w:numPr>
        <w:spacing w:after="240" w:line="276" w:lineRule="auto"/>
        <w:ind w:left="993"/>
        <w:jc w:val="both"/>
        <w:rPr>
          <w:rFonts w:ascii="Arial" w:hAnsi="Arial" w:cs="Arial"/>
          <w:sz w:val="20"/>
          <w:szCs w:val="20"/>
        </w:rPr>
      </w:pPr>
      <w:r w:rsidRPr="00B84625">
        <w:rPr>
          <w:rFonts w:ascii="Arial" w:hAnsi="Arial" w:cs="Arial"/>
          <w:sz w:val="20"/>
          <w:szCs w:val="20"/>
        </w:rPr>
        <w:t xml:space="preserve">Υποβάλλει την αίτηση χορήγησης ……………………προκειμένου να λάβει κρατική ενίσχυση η οποία είναι δυνατό να υπαχθεί στο πλαίσιο του Κανονισμού de </w:t>
      </w:r>
      <w:proofErr w:type="spellStart"/>
      <w:r w:rsidRPr="00B84625">
        <w:rPr>
          <w:rFonts w:ascii="Arial" w:hAnsi="Arial" w:cs="Arial"/>
          <w:sz w:val="20"/>
          <w:szCs w:val="20"/>
        </w:rPr>
        <w:t>minimis</w:t>
      </w:r>
      <w:proofErr w:type="spellEnd"/>
      <w:r w:rsidRPr="00B84625">
        <w:rPr>
          <w:rFonts w:ascii="Arial" w:hAnsi="Arial" w:cs="Arial"/>
          <w:sz w:val="20"/>
          <w:szCs w:val="20"/>
        </w:rPr>
        <w:t xml:space="preserve"> 20</w:t>
      </w:r>
      <w:r w:rsidR="001D3BE7">
        <w:rPr>
          <w:rFonts w:ascii="Arial" w:hAnsi="Arial" w:cs="Arial"/>
          <w:sz w:val="20"/>
          <w:szCs w:val="20"/>
        </w:rPr>
        <w:t>2</w:t>
      </w:r>
      <w:r w:rsidRPr="00B84625">
        <w:rPr>
          <w:rFonts w:ascii="Arial" w:hAnsi="Arial" w:cs="Arial"/>
          <w:sz w:val="20"/>
          <w:szCs w:val="20"/>
        </w:rPr>
        <w:t>3</w:t>
      </w:r>
      <w:r w:rsidR="004E525F" w:rsidRPr="004E525F">
        <w:rPr>
          <w:rFonts w:ascii="Arial" w:hAnsi="Arial" w:cs="Arial"/>
          <w:sz w:val="20"/>
          <w:szCs w:val="20"/>
        </w:rPr>
        <w:t>/2831</w:t>
      </w:r>
    </w:p>
    <w:p w14:paraId="3C9CA23C" w14:textId="77777777" w:rsidR="00984A04" w:rsidRDefault="00AB3AE4" w:rsidP="009475BA">
      <w:pPr>
        <w:pStyle w:val="ac"/>
        <w:numPr>
          <w:ilvl w:val="0"/>
          <w:numId w:val="11"/>
        </w:numPr>
        <w:spacing w:before="240" w:after="240" w:line="276" w:lineRule="auto"/>
        <w:ind w:left="993"/>
        <w:jc w:val="both"/>
        <w:rPr>
          <w:rFonts w:ascii="Arial" w:hAnsi="Arial" w:cs="Arial"/>
          <w:sz w:val="20"/>
          <w:szCs w:val="20"/>
        </w:rPr>
      </w:pPr>
      <w:r>
        <w:rPr>
          <w:rFonts w:ascii="Arial" w:hAnsi="Arial" w:cs="Arial"/>
          <w:sz w:val="20"/>
          <w:szCs w:val="20"/>
        </w:rPr>
        <w:t>Δραστηριοποιείται στον τομ</w:t>
      </w:r>
      <w:r w:rsidR="00EA1C2A">
        <w:rPr>
          <w:rFonts w:ascii="Arial" w:hAnsi="Arial" w:cs="Arial"/>
          <w:sz w:val="20"/>
          <w:szCs w:val="20"/>
        </w:rPr>
        <w:t>έα/</w:t>
      </w:r>
      <w:r>
        <w:rPr>
          <w:rFonts w:ascii="Arial" w:hAnsi="Arial" w:cs="Arial"/>
          <w:sz w:val="20"/>
          <w:szCs w:val="20"/>
        </w:rPr>
        <w:t>στους τομ</w:t>
      </w:r>
      <w:r w:rsidR="003E5A68">
        <w:rPr>
          <w:rFonts w:ascii="Arial" w:hAnsi="Arial" w:cs="Arial"/>
          <w:sz w:val="20"/>
          <w:szCs w:val="20"/>
        </w:rPr>
        <w:t>εί</w:t>
      </w:r>
      <w:r>
        <w:rPr>
          <w:rFonts w:ascii="Arial" w:hAnsi="Arial" w:cs="Arial"/>
          <w:sz w:val="20"/>
          <w:szCs w:val="20"/>
        </w:rPr>
        <w:t>ς:</w:t>
      </w:r>
      <w:r w:rsidR="00EA1C2A">
        <w:rPr>
          <w:rFonts w:ascii="Arial" w:hAnsi="Arial" w:cs="Arial"/>
          <w:sz w:val="20"/>
          <w:szCs w:val="20"/>
        </w:rPr>
        <w:t>…………………</w:t>
      </w:r>
      <w:r w:rsidR="00C30139">
        <w:rPr>
          <w:rFonts w:ascii="Arial" w:hAnsi="Arial" w:cs="Arial"/>
          <w:sz w:val="20"/>
          <w:szCs w:val="20"/>
        </w:rPr>
        <w:t>……………………………………………</w:t>
      </w:r>
      <w:r w:rsidR="00EA1C2A">
        <w:rPr>
          <w:rFonts w:ascii="Arial" w:hAnsi="Arial" w:cs="Arial"/>
          <w:sz w:val="20"/>
          <w:szCs w:val="20"/>
        </w:rPr>
        <w:t>.</w:t>
      </w:r>
    </w:p>
    <w:p w14:paraId="6008AF50" w14:textId="66D00776" w:rsidR="00984A04" w:rsidRDefault="000C58E3" w:rsidP="009475BA">
      <w:pPr>
        <w:pStyle w:val="ac"/>
        <w:numPr>
          <w:ilvl w:val="0"/>
          <w:numId w:val="11"/>
        </w:numPr>
        <w:spacing w:before="240" w:line="276" w:lineRule="auto"/>
        <w:ind w:left="993"/>
        <w:jc w:val="both"/>
        <w:rPr>
          <w:rFonts w:ascii="Arial" w:hAnsi="Arial" w:cs="Arial"/>
          <w:sz w:val="20"/>
          <w:szCs w:val="20"/>
        </w:rPr>
      </w:pPr>
      <w:r>
        <w:rPr>
          <w:rFonts w:ascii="Arial" w:hAnsi="Arial" w:cs="Arial"/>
          <w:sz w:val="20"/>
          <w:szCs w:val="20"/>
        </w:rPr>
        <w:t>Σ</w:t>
      </w:r>
      <w:r w:rsidR="00112D0A" w:rsidRPr="005F40B7">
        <w:rPr>
          <w:rFonts w:ascii="Arial" w:hAnsi="Arial" w:cs="Arial"/>
          <w:sz w:val="20"/>
          <w:szCs w:val="20"/>
        </w:rPr>
        <w:t xml:space="preserve">υνιστά </w:t>
      </w:r>
      <w:r w:rsidR="00CA656D">
        <w:rPr>
          <w:rFonts w:ascii="Arial" w:hAnsi="Arial" w:cs="Arial"/>
          <w:sz w:val="20"/>
          <w:szCs w:val="20"/>
        </w:rPr>
        <w:t>«ενιαία επιχείρηση»</w:t>
      </w:r>
      <w:r w:rsidR="0067543F">
        <w:rPr>
          <w:rStyle w:val="aa"/>
          <w:rFonts w:ascii="Arial" w:hAnsi="Arial" w:cs="Arial"/>
        </w:rPr>
        <w:endnoteReference w:id="4"/>
      </w:r>
      <w:r w:rsidR="0067543F" w:rsidRPr="000C58E3">
        <w:rPr>
          <w:rFonts w:ascii="Arial" w:hAnsi="Arial" w:cs="Arial"/>
          <w:sz w:val="20"/>
          <w:szCs w:val="20"/>
        </w:rPr>
        <w:t xml:space="preserve"> </w:t>
      </w:r>
      <w:r w:rsidR="00CA656D">
        <w:rPr>
          <w:rFonts w:ascii="Arial" w:hAnsi="Arial" w:cs="Arial"/>
          <w:sz w:val="20"/>
          <w:szCs w:val="20"/>
        </w:rPr>
        <w:t xml:space="preserve"> </w:t>
      </w:r>
      <w:r w:rsidR="00112D0A" w:rsidRPr="005F40B7">
        <w:rPr>
          <w:rFonts w:ascii="Arial" w:hAnsi="Arial" w:cs="Arial"/>
          <w:sz w:val="20"/>
          <w:szCs w:val="20"/>
        </w:rPr>
        <w:t>με τις κάτωθι επιχειρήσεις:</w:t>
      </w:r>
    </w:p>
    <w:tbl>
      <w:tblPr>
        <w:tblpPr w:leftFromText="180" w:rightFromText="180" w:vertAnchor="text" w:horzAnchor="margin" w:tblpXSpec="center" w:tblpY="245"/>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373"/>
        <w:gridCol w:w="2340"/>
      </w:tblGrid>
      <w:tr w:rsidR="00112D0A" w:rsidRPr="005F40B7" w14:paraId="074BD556" w14:textId="77777777" w:rsidTr="00DB68AC">
        <w:trPr>
          <w:trHeight w:val="345"/>
        </w:trPr>
        <w:tc>
          <w:tcPr>
            <w:tcW w:w="675" w:type="dxa"/>
            <w:vAlign w:val="center"/>
          </w:tcPr>
          <w:p w14:paraId="483A6FE5" w14:textId="77777777" w:rsidR="00112D0A" w:rsidRPr="005F40B7" w:rsidRDefault="00112D0A" w:rsidP="000C58E3">
            <w:pPr>
              <w:spacing w:before="80" w:after="80"/>
              <w:jc w:val="center"/>
              <w:rPr>
                <w:rFonts w:ascii="Arial" w:hAnsi="Arial" w:cs="Arial"/>
                <w:b/>
                <w:sz w:val="20"/>
                <w:szCs w:val="20"/>
              </w:rPr>
            </w:pPr>
            <w:r w:rsidRPr="005F40B7">
              <w:rPr>
                <w:rFonts w:ascii="Arial" w:hAnsi="Arial" w:cs="Arial"/>
                <w:b/>
                <w:sz w:val="20"/>
                <w:szCs w:val="20"/>
              </w:rPr>
              <w:t>Α/Α</w:t>
            </w:r>
          </w:p>
        </w:tc>
        <w:tc>
          <w:tcPr>
            <w:tcW w:w="5373" w:type="dxa"/>
            <w:vAlign w:val="center"/>
          </w:tcPr>
          <w:p w14:paraId="04E38A3F" w14:textId="77777777" w:rsidR="00112D0A" w:rsidRPr="005F40B7" w:rsidRDefault="00112D0A" w:rsidP="000C58E3">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2340" w:type="dxa"/>
            <w:vAlign w:val="center"/>
          </w:tcPr>
          <w:p w14:paraId="283B5580" w14:textId="77777777" w:rsidR="00112D0A" w:rsidRPr="005F40B7" w:rsidRDefault="00112D0A" w:rsidP="000C58E3">
            <w:pPr>
              <w:spacing w:before="80" w:after="80"/>
              <w:jc w:val="center"/>
              <w:rPr>
                <w:rFonts w:ascii="Arial" w:hAnsi="Arial" w:cs="Arial"/>
                <w:b/>
                <w:sz w:val="20"/>
                <w:szCs w:val="20"/>
              </w:rPr>
            </w:pPr>
            <w:r w:rsidRPr="005F40B7">
              <w:rPr>
                <w:rFonts w:ascii="Arial" w:hAnsi="Arial" w:cs="Arial"/>
                <w:b/>
                <w:sz w:val="20"/>
                <w:szCs w:val="20"/>
              </w:rPr>
              <w:t>ΑΦΜ</w:t>
            </w:r>
          </w:p>
        </w:tc>
      </w:tr>
      <w:tr w:rsidR="00112D0A" w:rsidRPr="005F40B7" w14:paraId="34CF4735" w14:textId="77777777" w:rsidTr="00DB68AC">
        <w:trPr>
          <w:trHeight w:val="170"/>
        </w:trPr>
        <w:tc>
          <w:tcPr>
            <w:tcW w:w="675" w:type="dxa"/>
            <w:vAlign w:val="center"/>
          </w:tcPr>
          <w:p w14:paraId="034402D0" w14:textId="77777777" w:rsidR="00112D0A" w:rsidRPr="005F40B7" w:rsidRDefault="00112D0A" w:rsidP="000C58E3">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5373" w:type="dxa"/>
            <w:vAlign w:val="center"/>
          </w:tcPr>
          <w:p w14:paraId="632C8C60" w14:textId="77777777" w:rsidR="00112D0A" w:rsidRPr="005F40B7" w:rsidRDefault="00112D0A" w:rsidP="000C58E3">
            <w:pPr>
              <w:spacing w:before="80" w:after="80"/>
              <w:jc w:val="center"/>
              <w:rPr>
                <w:rFonts w:ascii="Arial" w:hAnsi="Arial" w:cs="Arial"/>
                <w:sz w:val="20"/>
                <w:szCs w:val="20"/>
                <w:highlight w:val="magenta"/>
              </w:rPr>
            </w:pPr>
          </w:p>
        </w:tc>
        <w:tc>
          <w:tcPr>
            <w:tcW w:w="2340" w:type="dxa"/>
            <w:vAlign w:val="center"/>
          </w:tcPr>
          <w:p w14:paraId="3F121C2A" w14:textId="77777777" w:rsidR="00112D0A" w:rsidRPr="005F40B7" w:rsidRDefault="00112D0A" w:rsidP="000C58E3">
            <w:pPr>
              <w:spacing w:before="80" w:after="80"/>
              <w:jc w:val="center"/>
              <w:rPr>
                <w:rFonts w:ascii="Arial" w:hAnsi="Arial" w:cs="Arial"/>
                <w:sz w:val="20"/>
                <w:szCs w:val="20"/>
                <w:highlight w:val="magenta"/>
              </w:rPr>
            </w:pPr>
          </w:p>
        </w:tc>
      </w:tr>
      <w:tr w:rsidR="00112D0A" w:rsidRPr="005F40B7" w14:paraId="43E78667" w14:textId="77777777" w:rsidTr="00DB68AC">
        <w:trPr>
          <w:trHeight w:val="170"/>
        </w:trPr>
        <w:tc>
          <w:tcPr>
            <w:tcW w:w="675" w:type="dxa"/>
            <w:vAlign w:val="center"/>
          </w:tcPr>
          <w:p w14:paraId="0EEB8ED4" w14:textId="77777777" w:rsidR="00112D0A" w:rsidRPr="005F40B7" w:rsidRDefault="00112D0A" w:rsidP="000C58E3">
            <w:pPr>
              <w:spacing w:before="80" w:after="80"/>
              <w:jc w:val="center"/>
              <w:rPr>
                <w:rFonts w:ascii="Arial" w:hAnsi="Arial" w:cs="Arial"/>
                <w:sz w:val="20"/>
                <w:szCs w:val="20"/>
              </w:rPr>
            </w:pPr>
            <w:r w:rsidRPr="005F40B7">
              <w:rPr>
                <w:rFonts w:ascii="Arial" w:hAnsi="Arial" w:cs="Arial"/>
                <w:sz w:val="20"/>
                <w:szCs w:val="20"/>
              </w:rPr>
              <w:t>2.</w:t>
            </w:r>
          </w:p>
        </w:tc>
        <w:tc>
          <w:tcPr>
            <w:tcW w:w="5373" w:type="dxa"/>
            <w:vAlign w:val="center"/>
          </w:tcPr>
          <w:p w14:paraId="7DD314EF" w14:textId="77777777" w:rsidR="00112D0A" w:rsidRPr="005F40B7" w:rsidRDefault="00112D0A" w:rsidP="000C58E3">
            <w:pPr>
              <w:spacing w:before="80" w:after="80"/>
              <w:jc w:val="center"/>
              <w:rPr>
                <w:rFonts w:ascii="Arial" w:hAnsi="Arial" w:cs="Arial"/>
                <w:sz w:val="20"/>
                <w:szCs w:val="20"/>
              </w:rPr>
            </w:pPr>
          </w:p>
        </w:tc>
        <w:tc>
          <w:tcPr>
            <w:tcW w:w="2340" w:type="dxa"/>
            <w:vAlign w:val="center"/>
          </w:tcPr>
          <w:p w14:paraId="25D6FE53" w14:textId="77777777" w:rsidR="00112D0A" w:rsidRPr="005F40B7" w:rsidRDefault="00112D0A" w:rsidP="000C58E3">
            <w:pPr>
              <w:spacing w:before="80" w:after="80"/>
              <w:jc w:val="center"/>
              <w:rPr>
                <w:rFonts w:ascii="Arial" w:hAnsi="Arial" w:cs="Arial"/>
                <w:sz w:val="20"/>
                <w:szCs w:val="20"/>
              </w:rPr>
            </w:pPr>
          </w:p>
        </w:tc>
      </w:tr>
      <w:tr w:rsidR="00112D0A" w:rsidRPr="005F40B7" w14:paraId="39A45FD6" w14:textId="77777777" w:rsidTr="00DB68AC">
        <w:trPr>
          <w:trHeight w:val="170"/>
        </w:trPr>
        <w:tc>
          <w:tcPr>
            <w:tcW w:w="675" w:type="dxa"/>
            <w:vAlign w:val="center"/>
          </w:tcPr>
          <w:p w14:paraId="241BE580" w14:textId="77777777" w:rsidR="00112D0A" w:rsidRPr="005F40B7" w:rsidRDefault="00112D0A" w:rsidP="000C58E3">
            <w:pPr>
              <w:spacing w:before="80" w:after="80"/>
              <w:jc w:val="center"/>
              <w:rPr>
                <w:rFonts w:ascii="Arial" w:hAnsi="Arial" w:cs="Arial"/>
                <w:sz w:val="20"/>
                <w:szCs w:val="20"/>
              </w:rPr>
            </w:pPr>
            <w:r w:rsidRPr="005F40B7">
              <w:rPr>
                <w:rFonts w:ascii="Arial" w:hAnsi="Arial" w:cs="Arial"/>
                <w:sz w:val="20"/>
                <w:szCs w:val="20"/>
              </w:rPr>
              <w:t>3.</w:t>
            </w:r>
          </w:p>
        </w:tc>
        <w:tc>
          <w:tcPr>
            <w:tcW w:w="5373" w:type="dxa"/>
            <w:vAlign w:val="center"/>
          </w:tcPr>
          <w:p w14:paraId="5D402F4C" w14:textId="77777777" w:rsidR="00112D0A" w:rsidRPr="005F40B7" w:rsidRDefault="00112D0A" w:rsidP="000C58E3">
            <w:pPr>
              <w:spacing w:before="80" w:after="80"/>
              <w:jc w:val="center"/>
              <w:rPr>
                <w:rFonts w:ascii="Arial" w:hAnsi="Arial" w:cs="Arial"/>
                <w:sz w:val="20"/>
                <w:szCs w:val="20"/>
              </w:rPr>
            </w:pPr>
          </w:p>
        </w:tc>
        <w:tc>
          <w:tcPr>
            <w:tcW w:w="2340" w:type="dxa"/>
            <w:vAlign w:val="center"/>
          </w:tcPr>
          <w:p w14:paraId="0263619C" w14:textId="77777777" w:rsidR="00112D0A" w:rsidRPr="005F40B7" w:rsidRDefault="00112D0A" w:rsidP="000C58E3">
            <w:pPr>
              <w:spacing w:before="80" w:after="80"/>
              <w:jc w:val="center"/>
              <w:rPr>
                <w:rFonts w:ascii="Arial" w:hAnsi="Arial" w:cs="Arial"/>
                <w:sz w:val="20"/>
                <w:szCs w:val="20"/>
              </w:rPr>
            </w:pPr>
          </w:p>
        </w:tc>
      </w:tr>
    </w:tbl>
    <w:p w14:paraId="71FD5721" w14:textId="77777777" w:rsidR="00112D0A" w:rsidRPr="005F40B7" w:rsidRDefault="00112D0A" w:rsidP="000C58E3">
      <w:pPr>
        <w:jc w:val="center"/>
        <w:rPr>
          <w:rFonts w:ascii="Arial" w:hAnsi="Arial" w:cs="Arial"/>
          <w:b/>
          <w:sz w:val="20"/>
          <w:szCs w:val="20"/>
        </w:rPr>
      </w:pPr>
    </w:p>
    <w:p w14:paraId="1F047B49" w14:textId="77777777" w:rsidR="00112D0A" w:rsidRDefault="00112D0A" w:rsidP="000C58E3">
      <w:pPr>
        <w:jc w:val="center"/>
        <w:rPr>
          <w:rFonts w:ascii="Arial" w:hAnsi="Arial" w:cs="Arial"/>
          <w:b/>
          <w:sz w:val="20"/>
          <w:szCs w:val="20"/>
        </w:rPr>
      </w:pPr>
    </w:p>
    <w:p w14:paraId="09FA6163" w14:textId="77777777" w:rsidR="00DB68AC" w:rsidRDefault="00DB68AC" w:rsidP="000C58E3">
      <w:pPr>
        <w:jc w:val="center"/>
        <w:rPr>
          <w:rFonts w:ascii="Arial" w:hAnsi="Arial" w:cs="Arial"/>
          <w:b/>
          <w:sz w:val="20"/>
          <w:szCs w:val="20"/>
        </w:rPr>
      </w:pPr>
    </w:p>
    <w:p w14:paraId="6576B97A" w14:textId="77777777" w:rsidR="00DB68AC" w:rsidRDefault="00DB68AC" w:rsidP="000C58E3">
      <w:pPr>
        <w:jc w:val="center"/>
        <w:rPr>
          <w:rFonts w:ascii="Arial" w:hAnsi="Arial" w:cs="Arial"/>
          <w:b/>
          <w:sz w:val="20"/>
          <w:szCs w:val="20"/>
        </w:rPr>
      </w:pPr>
    </w:p>
    <w:p w14:paraId="16B66519" w14:textId="77777777" w:rsidR="00DB68AC" w:rsidRDefault="00DB68AC" w:rsidP="000C58E3">
      <w:pPr>
        <w:jc w:val="center"/>
        <w:rPr>
          <w:rFonts w:ascii="Arial" w:hAnsi="Arial" w:cs="Arial"/>
          <w:b/>
          <w:sz w:val="20"/>
          <w:szCs w:val="20"/>
        </w:rPr>
      </w:pPr>
    </w:p>
    <w:p w14:paraId="6E513982" w14:textId="77777777" w:rsidR="00DB68AC" w:rsidRDefault="00DB68AC" w:rsidP="000C58E3">
      <w:pPr>
        <w:jc w:val="center"/>
        <w:rPr>
          <w:rFonts w:ascii="Arial" w:hAnsi="Arial" w:cs="Arial"/>
          <w:b/>
          <w:sz w:val="20"/>
          <w:szCs w:val="20"/>
        </w:rPr>
      </w:pPr>
    </w:p>
    <w:p w14:paraId="3D1830BB" w14:textId="77777777" w:rsidR="00DB68AC" w:rsidRDefault="00DB68AC" w:rsidP="000C58E3">
      <w:pPr>
        <w:jc w:val="center"/>
        <w:rPr>
          <w:rFonts w:ascii="Arial" w:hAnsi="Arial" w:cs="Arial"/>
          <w:b/>
          <w:sz w:val="20"/>
          <w:szCs w:val="20"/>
        </w:rPr>
      </w:pPr>
    </w:p>
    <w:p w14:paraId="64123D30" w14:textId="77777777" w:rsidR="00DB68AC" w:rsidRDefault="00DB68AC" w:rsidP="000C58E3">
      <w:pPr>
        <w:jc w:val="center"/>
        <w:rPr>
          <w:rFonts w:ascii="Arial" w:hAnsi="Arial" w:cs="Arial"/>
          <w:b/>
          <w:sz w:val="20"/>
          <w:szCs w:val="20"/>
        </w:rPr>
      </w:pPr>
    </w:p>
    <w:tbl>
      <w:tblPr>
        <w:tblpPr w:leftFromText="180" w:rightFromText="180" w:vertAnchor="text" w:horzAnchor="page" w:tblpX="8024"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tblGrid>
      <w:tr w:rsidR="00EA1C2A" w:rsidRPr="005F40B7" w14:paraId="7B9DC872" w14:textId="77777777" w:rsidTr="00EA1C2A">
        <w:trPr>
          <w:trHeight w:val="294"/>
        </w:trPr>
        <w:tc>
          <w:tcPr>
            <w:tcW w:w="514" w:type="dxa"/>
          </w:tcPr>
          <w:p w14:paraId="2AC250AD" w14:textId="77777777" w:rsidR="00EA1C2A" w:rsidRPr="005F40B7" w:rsidRDefault="00EA1C2A" w:rsidP="00EA1C2A">
            <w:pPr>
              <w:jc w:val="both"/>
              <w:rPr>
                <w:rFonts w:ascii="Arial" w:hAnsi="Arial" w:cs="Arial"/>
                <w:sz w:val="20"/>
                <w:szCs w:val="20"/>
              </w:rPr>
            </w:pPr>
          </w:p>
        </w:tc>
      </w:tr>
    </w:tbl>
    <w:p w14:paraId="6F1FC82E" w14:textId="77777777" w:rsidR="00112D0A" w:rsidRPr="005F40B7" w:rsidRDefault="00112D0A" w:rsidP="000C58E3">
      <w:pPr>
        <w:rPr>
          <w:rFonts w:ascii="Arial" w:hAnsi="Arial" w:cs="Arial"/>
          <w:b/>
          <w:sz w:val="20"/>
          <w:szCs w:val="20"/>
        </w:rPr>
      </w:pPr>
    </w:p>
    <w:p w14:paraId="314F75D6" w14:textId="1C8D02E7" w:rsidR="00984A04" w:rsidRDefault="00112D0A">
      <w:pPr>
        <w:pStyle w:val="ac"/>
        <w:numPr>
          <w:ilvl w:val="0"/>
          <w:numId w:val="11"/>
        </w:numPr>
        <w:ind w:left="993"/>
        <w:jc w:val="both"/>
        <w:rPr>
          <w:rFonts w:ascii="Arial" w:hAnsi="Arial" w:cs="Arial"/>
          <w:sz w:val="20"/>
          <w:szCs w:val="20"/>
        </w:rPr>
      </w:pPr>
      <w:r w:rsidRPr="000C58E3">
        <w:rPr>
          <w:rFonts w:ascii="Arial" w:hAnsi="Arial" w:cs="Arial"/>
          <w:sz w:val="20"/>
          <w:szCs w:val="20"/>
        </w:rPr>
        <w:t xml:space="preserve">Δεν συνιστά </w:t>
      </w:r>
      <w:r w:rsidR="00691983" w:rsidRPr="000C58E3">
        <w:rPr>
          <w:rFonts w:ascii="Arial" w:hAnsi="Arial" w:cs="Arial"/>
          <w:sz w:val="20"/>
          <w:szCs w:val="20"/>
        </w:rPr>
        <w:t>«</w:t>
      </w:r>
      <w:r w:rsidRPr="000C58E3">
        <w:rPr>
          <w:rFonts w:ascii="Arial" w:hAnsi="Arial" w:cs="Arial"/>
          <w:sz w:val="20"/>
          <w:szCs w:val="20"/>
        </w:rPr>
        <w:t>ενιαία επιχείρηση</w:t>
      </w:r>
      <w:r w:rsidR="00691983" w:rsidRPr="000C58E3">
        <w:rPr>
          <w:rFonts w:ascii="Arial" w:hAnsi="Arial" w:cs="Arial"/>
          <w:sz w:val="20"/>
          <w:szCs w:val="20"/>
        </w:rPr>
        <w:t>»</w:t>
      </w:r>
      <w:r w:rsidRPr="000C58E3">
        <w:rPr>
          <w:rFonts w:ascii="Arial" w:hAnsi="Arial" w:cs="Arial"/>
          <w:sz w:val="20"/>
          <w:szCs w:val="20"/>
        </w:rPr>
        <w:t xml:space="preserve"> με καμία άλλη επιχείρηση </w:t>
      </w:r>
    </w:p>
    <w:p w14:paraId="50686696" w14:textId="77777777" w:rsidR="002D445E" w:rsidRPr="005F40B7" w:rsidRDefault="002D445E" w:rsidP="000C58E3">
      <w:pPr>
        <w:jc w:val="both"/>
        <w:rPr>
          <w:rFonts w:ascii="Arial" w:hAnsi="Arial" w:cs="Arial"/>
          <w:sz w:val="20"/>
          <w:szCs w:val="20"/>
        </w:rPr>
      </w:pPr>
    </w:p>
    <w:p w14:paraId="0625B79D" w14:textId="704BD4AD" w:rsidR="00112D0A" w:rsidRPr="005F40B7" w:rsidRDefault="00112D0A" w:rsidP="000C58E3">
      <w:pPr>
        <w:jc w:val="both"/>
        <w:rPr>
          <w:rFonts w:ascii="Arial" w:hAnsi="Arial" w:cs="Arial"/>
          <w:sz w:val="20"/>
          <w:szCs w:val="20"/>
        </w:rPr>
      </w:pPr>
      <w:r w:rsidRPr="005F40B7">
        <w:rPr>
          <w:rFonts w:ascii="Arial" w:hAnsi="Arial" w:cs="Arial"/>
          <w:b/>
          <w:sz w:val="20"/>
          <w:szCs w:val="20"/>
        </w:rPr>
        <w:t>Β.</w:t>
      </w:r>
      <w:r w:rsidR="00691983" w:rsidRPr="005F40B7">
        <w:rPr>
          <w:rFonts w:ascii="Arial" w:hAnsi="Arial" w:cs="Arial"/>
          <w:sz w:val="20"/>
          <w:szCs w:val="20"/>
        </w:rPr>
        <w:t xml:space="preserve"> </w:t>
      </w:r>
      <w:r w:rsidR="001906D3" w:rsidRPr="005F40B7">
        <w:rPr>
          <w:rFonts w:ascii="Arial" w:hAnsi="Arial" w:cs="Arial"/>
          <w:sz w:val="20"/>
          <w:szCs w:val="20"/>
        </w:rPr>
        <w:t xml:space="preserve">Η ενίσχυση </w:t>
      </w:r>
      <w:r w:rsidR="00BC047A" w:rsidRPr="005F40B7">
        <w:rPr>
          <w:rFonts w:ascii="Arial" w:hAnsi="Arial" w:cs="Arial"/>
          <w:sz w:val="20"/>
          <w:szCs w:val="20"/>
        </w:rPr>
        <w:t xml:space="preserve">ήσσονος σημασίας </w:t>
      </w:r>
      <w:r w:rsidR="001906D3" w:rsidRPr="005F40B7">
        <w:rPr>
          <w:rFonts w:ascii="Arial" w:hAnsi="Arial" w:cs="Arial"/>
          <w:sz w:val="20"/>
          <w:szCs w:val="20"/>
        </w:rPr>
        <w:t>που πρόκειται να χορηγηθεί</w:t>
      </w:r>
      <w:r w:rsidR="006947BA">
        <w:rPr>
          <w:rStyle w:val="aa"/>
          <w:rFonts w:ascii="Arial" w:hAnsi="Arial" w:cs="Arial"/>
        </w:rPr>
        <w:endnoteReference w:id="5"/>
      </w:r>
      <w:r w:rsidR="006947BA">
        <w:rPr>
          <w:rFonts w:ascii="Arial" w:hAnsi="Arial" w:cs="Arial"/>
          <w:sz w:val="20"/>
          <w:szCs w:val="20"/>
          <w:vertAlign w:val="superscript"/>
        </w:rPr>
        <w:t xml:space="preserve"> </w:t>
      </w:r>
      <w:r w:rsidR="001906D3" w:rsidRPr="005F40B7">
        <w:rPr>
          <w:rFonts w:ascii="Arial" w:hAnsi="Arial" w:cs="Arial"/>
          <w:sz w:val="20"/>
          <w:szCs w:val="20"/>
        </w:rPr>
        <w:t>στην ως άνω επιχείρηση</w:t>
      </w:r>
      <w:r w:rsidR="006947BA">
        <w:rPr>
          <w:rStyle w:val="aa"/>
          <w:rFonts w:ascii="Arial" w:hAnsi="Arial" w:cs="Arial"/>
        </w:rPr>
        <w:endnoteReference w:id="6"/>
      </w:r>
      <w:r w:rsidR="00B65317" w:rsidRPr="005F40B7">
        <w:rPr>
          <w:rFonts w:ascii="Arial" w:hAnsi="Arial" w:cs="Arial"/>
          <w:sz w:val="20"/>
          <w:szCs w:val="20"/>
        </w:rPr>
        <w:t>,</w:t>
      </w:r>
      <w:r w:rsidR="006947BA">
        <w:rPr>
          <w:rStyle w:val="aa"/>
          <w:rFonts w:ascii="Arial" w:hAnsi="Arial" w:cs="Arial"/>
        </w:rPr>
        <w:endnoteReference w:id="7"/>
      </w:r>
      <w:r w:rsidR="001906D3" w:rsidRPr="005F40B7">
        <w:rPr>
          <w:rFonts w:ascii="Arial" w:hAnsi="Arial" w:cs="Arial"/>
          <w:sz w:val="20"/>
          <w:szCs w:val="20"/>
        </w:rPr>
        <w:t xml:space="preserve"> βάσει της </w:t>
      </w:r>
      <w:r w:rsidR="00D903C1">
        <w:rPr>
          <w:rFonts w:ascii="Arial" w:hAnsi="Arial" w:cs="Arial"/>
          <w:sz w:val="20"/>
          <w:szCs w:val="20"/>
        </w:rPr>
        <w:t>(αναφέρετε τη σχετική</w:t>
      </w:r>
      <w:r w:rsidR="00D54B70">
        <w:rPr>
          <w:rFonts w:ascii="Arial" w:hAnsi="Arial" w:cs="Arial"/>
          <w:sz w:val="20"/>
          <w:szCs w:val="20"/>
        </w:rPr>
        <w:t xml:space="preserve"> νομική βάση</w:t>
      </w:r>
      <w:r w:rsidR="00D903C1">
        <w:rPr>
          <w:rFonts w:ascii="Arial" w:hAnsi="Arial" w:cs="Arial"/>
          <w:sz w:val="20"/>
          <w:szCs w:val="20"/>
        </w:rPr>
        <w:t>)</w:t>
      </w:r>
      <w:r w:rsidR="001906D3" w:rsidRPr="005F40B7">
        <w:rPr>
          <w:rFonts w:ascii="Arial" w:hAnsi="Arial" w:cs="Arial"/>
          <w:sz w:val="20"/>
          <w:szCs w:val="20"/>
        </w:rPr>
        <w:t>………………………………</w:t>
      </w:r>
      <w:r w:rsidR="00BC047A" w:rsidRPr="005F40B7">
        <w:rPr>
          <w:rFonts w:ascii="Arial" w:hAnsi="Arial" w:cs="Arial"/>
          <w:sz w:val="20"/>
          <w:szCs w:val="20"/>
        </w:rPr>
        <w:t>……………</w:t>
      </w:r>
      <w:r w:rsidR="00B65317" w:rsidRPr="005F40B7">
        <w:rPr>
          <w:rFonts w:ascii="Arial" w:hAnsi="Arial" w:cs="Arial"/>
          <w:sz w:val="20"/>
          <w:szCs w:val="20"/>
        </w:rPr>
        <w:t xml:space="preserve">………...., </w:t>
      </w:r>
      <w:r w:rsidR="001906D3" w:rsidRPr="005F40B7">
        <w:rPr>
          <w:rFonts w:ascii="Arial" w:hAnsi="Arial" w:cs="Arial"/>
          <w:sz w:val="20"/>
          <w:szCs w:val="20"/>
        </w:rPr>
        <w:t xml:space="preserve">αφορά δραστηριότητες </w:t>
      </w:r>
      <w:r w:rsidR="00C5561C" w:rsidRPr="005F40B7">
        <w:rPr>
          <w:rFonts w:ascii="Arial" w:hAnsi="Arial" w:cs="Arial"/>
          <w:sz w:val="20"/>
          <w:szCs w:val="20"/>
        </w:rPr>
        <w:t xml:space="preserve">της επιχείρησης </w:t>
      </w:r>
      <w:r w:rsidR="001906D3" w:rsidRPr="005F40B7">
        <w:rPr>
          <w:rFonts w:ascii="Arial" w:hAnsi="Arial" w:cs="Arial"/>
          <w:sz w:val="20"/>
          <w:szCs w:val="20"/>
        </w:rPr>
        <w:t>που</w:t>
      </w:r>
      <w:r w:rsidR="007A6F7D">
        <w:rPr>
          <w:rFonts w:ascii="Arial" w:hAnsi="Arial" w:cs="Arial"/>
          <w:sz w:val="20"/>
          <w:szCs w:val="20"/>
        </w:rPr>
        <w:t xml:space="preserve"> </w:t>
      </w:r>
      <w:r w:rsidR="00B84625" w:rsidRPr="00B84625">
        <w:rPr>
          <w:rFonts w:ascii="Arial" w:hAnsi="Arial" w:cs="Arial"/>
          <w:b/>
          <w:sz w:val="20"/>
          <w:szCs w:val="20"/>
        </w:rPr>
        <w:t>δεν</w:t>
      </w:r>
      <w:r w:rsidR="001906D3" w:rsidRPr="005F40B7">
        <w:rPr>
          <w:rFonts w:ascii="Arial" w:hAnsi="Arial" w:cs="Arial"/>
          <w:sz w:val="20"/>
          <w:szCs w:val="20"/>
        </w:rPr>
        <w:t xml:space="preserve"> εμπίπτουν</w:t>
      </w:r>
      <w:r w:rsidR="00691983" w:rsidRPr="005F40B7">
        <w:rPr>
          <w:rFonts w:ascii="Arial" w:hAnsi="Arial" w:cs="Arial"/>
          <w:sz w:val="20"/>
          <w:szCs w:val="20"/>
        </w:rPr>
        <w:t>:</w:t>
      </w:r>
    </w:p>
    <w:p w14:paraId="7001B249" w14:textId="77777777" w:rsidR="00691983" w:rsidRDefault="00691983" w:rsidP="000C58E3">
      <w:pPr>
        <w:jc w:val="both"/>
        <w:rPr>
          <w:rFonts w:ascii="Arial" w:hAnsi="Arial" w:cs="Arial"/>
          <w:sz w:val="20"/>
          <w:szCs w:val="20"/>
        </w:rPr>
      </w:pPr>
    </w:p>
    <w:p w14:paraId="0C2199D4" w14:textId="214D54FE" w:rsidR="007A6F7D" w:rsidRPr="001D3BE7" w:rsidRDefault="0000114F" w:rsidP="00CA656D">
      <w:pPr>
        <w:pStyle w:val="ac"/>
        <w:numPr>
          <w:ilvl w:val="0"/>
          <w:numId w:val="12"/>
        </w:numPr>
        <w:ind w:left="568" w:hanging="284"/>
        <w:jc w:val="both"/>
        <w:rPr>
          <w:rFonts w:ascii="Arial" w:hAnsi="Arial" w:cs="Arial"/>
          <w:sz w:val="20"/>
          <w:szCs w:val="20"/>
        </w:rPr>
      </w:pPr>
      <w:r>
        <w:rPr>
          <w:rFonts w:ascii="Arial" w:hAnsi="Arial" w:cs="Arial"/>
          <w:sz w:val="20"/>
          <w:szCs w:val="20"/>
        </w:rPr>
        <w:t>στην</w:t>
      </w:r>
      <w:r w:rsidR="007A6F7D" w:rsidRPr="001D3BE7">
        <w:rPr>
          <w:rFonts w:ascii="Arial" w:hAnsi="Arial" w:cs="Arial"/>
          <w:sz w:val="20"/>
          <w:szCs w:val="20"/>
        </w:rPr>
        <w:t xml:space="preserve"> </w:t>
      </w:r>
      <w:r w:rsidR="001D3BE7" w:rsidRPr="001D3BE7">
        <w:rPr>
          <w:rFonts w:ascii="Arial" w:hAnsi="Arial" w:cs="Arial"/>
          <w:sz w:val="20"/>
          <w:szCs w:val="20"/>
        </w:rPr>
        <w:t>πρωτογεν</w:t>
      </w:r>
      <w:r>
        <w:rPr>
          <w:rFonts w:ascii="Arial" w:hAnsi="Arial" w:cs="Arial"/>
          <w:sz w:val="20"/>
          <w:szCs w:val="20"/>
        </w:rPr>
        <w:t>ή</w:t>
      </w:r>
      <w:r w:rsidR="001D3BE7" w:rsidRPr="001D3BE7">
        <w:rPr>
          <w:rFonts w:ascii="Arial" w:hAnsi="Arial" w:cs="Arial"/>
          <w:sz w:val="20"/>
          <w:szCs w:val="20"/>
        </w:rPr>
        <w:t xml:space="preserve"> παραγωγή προϊόντων </w:t>
      </w:r>
      <w:r w:rsidR="007A6F7D" w:rsidRPr="001D3BE7">
        <w:rPr>
          <w:rFonts w:ascii="Arial" w:hAnsi="Arial" w:cs="Arial"/>
          <w:sz w:val="20"/>
          <w:szCs w:val="20"/>
        </w:rPr>
        <w:t>αλιείας και της υδατοκαλλιέργειας</w:t>
      </w:r>
      <w:r w:rsidR="006947BA">
        <w:rPr>
          <w:rStyle w:val="aa"/>
          <w:rFonts w:ascii="Arial" w:hAnsi="Arial" w:cs="Arial"/>
        </w:rPr>
        <w:endnoteReference w:id="8"/>
      </w:r>
      <w:r w:rsidR="004E525F" w:rsidRPr="004E525F">
        <w:rPr>
          <w:rFonts w:ascii="Arial" w:hAnsi="Arial" w:cs="Arial"/>
          <w:sz w:val="20"/>
          <w:szCs w:val="20"/>
          <w:vertAlign w:val="superscript"/>
        </w:rPr>
        <w:t>,</w:t>
      </w:r>
      <w:r w:rsidR="006947BA">
        <w:rPr>
          <w:rStyle w:val="aa"/>
          <w:rFonts w:ascii="Arial" w:hAnsi="Arial" w:cs="Arial"/>
        </w:rPr>
        <w:endnoteReference w:id="9"/>
      </w:r>
      <w:r w:rsidR="00BD2450" w:rsidRPr="001D3BE7">
        <w:rPr>
          <w:rFonts w:ascii="Arial" w:hAnsi="Arial" w:cs="Arial"/>
          <w:sz w:val="20"/>
          <w:szCs w:val="20"/>
        </w:rPr>
        <w:t>,</w:t>
      </w:r>
    </w:p>
    <w:p w14:paraId="0016FE83" w14:textId="1A6DDFE4" w:rsidR="001D3BE7" w:rsidRPr="001D3BE7" w:rsidRDefault="0000114F" w:rsidP="00CA656D">
      <w:pPr>
        <w:pStyle w:val="ac"/>
        <w:numPr>
          <w:ilvl w:val="0"/>
          <w:numId w:val="12"/>
        </w:numPr>
        <w:ind w:left="568" w:hanging="284"/>
        <w:jc w:val="both"/>
        <w:rPr>
          <w:rFonts w:ascii="Arial" w:hAnsi="Arial" w:cs="Arial"/>
          <w:sz w:val="20"/>
          <w:szCs w:val="20"/>
        </w:rPr>
      </w:pPr>
      <w:r>
        <w:rPr>
          <w:rFonts w:ascii="Arial" w:hAnsi="Arial" w:cs="Arial"/>
          <w:sz w:val="20"/>
          <w:szCs w:val="20"/>
        </w:rPr>
        <w:t>στη</w:t>
      </w:r>
      <w:r w:rsidR="001D3BE7">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0"/>
      </w:r>
      <w:r w:rsidR="001D3BE7">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Pr>
          <w:rFonts w:ascii="Arial" w:hAnsi="Arial" w:cs="Arial"/>
          <w:sz w:val="20"/>
          <w:szCs w:val="20"/>
        </w:rPr>
        <w:t>που αγοράζονται ή διατίθενται στην αγορά,</w:t>
      </w:r>
    </w:p>
    <w:p w14:paraId="0D2E8650" w14:textId="77777777" w:rsidR="007A6F7D" w:rsidRPr="00BD2450" w:rsidRDefault="007A6F7D" w:rsidP="00EA1C2A">
      <w:pPr>
        <w:ind w:left="567" w:hanging="284"/>
        <w:jc w:val="both"/>
        <w:rPr>
          <w:rFonts w:ascii="Arial" w:hAnsi="Arial" w:cs="Arial"/>
          <w:sz w:val="20"/>
          <w:szCs w:val="20"/>
        </w:rPr>
      </w:pPr>
      <w:r>
        <w:rPr>
          <w:rFonts w:ascii="Arial" w:hAnsi="Arial" w:cs="Arial"/>
          <w:sz w:val="20"/>
          <w:szCs w:val="20"/>
          <w:lang w:val="en-US"/>
        </w:rPr>
        <w:lastRenderedPageBreak/>
        <w:t>ii</w:t>
      </w:r>
      <w:r w:rsidR="004D3B73">
        <w:rPr>
          <w:rFonts w:ascii="Arial" w:hAnsi="Arial" w:cs="Arial"/>
          <w:sz w:val="20"/>
          <w:szCs w:val="20"/>
          <w:lang w:val="en-US"/>
        </w:rPr>
        <w:t>i</w:t>
      </w:r>
      <w:r w:rsidRPr="007A6F7D">
        <w:rPr>
          <w:rFonts w:ascii="Arial" w:hAnsi="Arial" w:cs="Arial"/>
          <w:sz w:val="20"/>
          <w:szCs w:val="20"/>
        </w:rPr>
        <w:t xml:space="preserve">) </w:t>
      </w:r>
      <w:r>
        <w:rPr>
          <w:rFonts w:ascii="Arial" w:hAnsi="Arial" w:cs="Arial"/>
          <w:sz w:val="20"/>
          <w:szCs w:val="20"/>
        </w:rPr>
        <w:t>στην πρωτογενή παραγωγή</w:t>
      </w:r>
      <w:r w:rsidR="00E17B40">
        <w:rPr>
          <w:rStyle w:val="aa"/>
          <w:rFonts w:ascii="Arial" w:hAnsi="Arial" w:cs="Arial"/>
        </w:rPr>
        <w:endnoteReference w:id="11"/>
      </w:r>
      <w:r>
        <w:rPr>
          <w:rFonts w:ascii="Arial" w:hAnsi="Arial" w:cs="Arial"/>
          <w:sz w:val="20"/>
          <w:szCs w:val="20"/>
        </w:rPr>
        <w:t xml:space="preserve"> γεωργικών προϊόντων</w:t>
      </w:r>
      <w:r w:rsidR="00E736CA">
        <w:rPr>
          <w:rStyle w:val="aa"/>
          <w:rFonts w:ascii="Arial" w:hAnsi="Arial" w:cs="Arial"/>
        </w:rPr>
        <w:endnoteReference w:id="12"/>
      </w:r>
      <w:r w:rsidR="00BD2450">
        <w:rPr>
          <w:rFonts w:ascii="Arial" w:hAnsi="Arial" w:cs="Arial"/>
          <w:sz w:val="20"/>
          <w:szCs w:val="20"/>
        </w:rPr>
        <w:t>,</w:t>
      </w:r>
    </w:p>
    <w:p w14:paraId="4CE370AC" w14:textId="272F1EAA" w:rsidR="007A6F7D" w:rsidRDefault="007A6F7D" w:rsidP="00EA1C2A">
      <w:pPr>
        <w:ind w:left="567" w:hanging="284"/>
        <w:jc w:val="both"/>
        <w:rPr>
          <w:rFonts w:ascii="Arial" w:hAnsi="Arial" w:cs="Arial"/>
          <w:sz w:val="20"/>
          <w:szCs w:val="20"/>
        </w:rPr>
      </w:pPr>
      <w:r>
        <w:rPr>
          <w:rFonts w:ascii="Arial" w:hAnsi="Arial" w:cs="Arial"/>
          <w:sz w:val="20"/>
          <w:szCs w:val="20"/>
          <w:lang w:val="en-US"/>
        </w:rPr>
        <w:t>i</w:t>
      </w:r>
      <w:r w:rsidR="005A675C">
        <w:rPr>
          <w:rFonts w:ascii="Arial" w:hAnsi="Arial" w:cs="Arial"/>
          <w:sz w:val="20"/>
          <w:szCs w:val="20"/>
          <w:lang w:val="en-US"/>
        </w:rPr>
        <w:t>v</w:t>
      </w:r>
      <w:r w:rsidRPr="007A6F7D">
        <w:rPr>
          <w:rFonts w:ascii="Arial" w:hAnsi="Arial" w:cs="Arial"/>
          <w:sz w:val="20"/>
          <w:szCs w:val="20"/>
        </w:rPr>
        <w:t>)</w:t>
      </w:r>
      <w:r>
        <w:rPr>
          <w:rFonts w:ascii="Arial" w:hAnsi="Arial" w:cs="Arial"/>
          <w:sz w:val="20"/>
          <w:szCs w:val="20"/>
        </w:rPr>
        <w:t xml:space="preserve"> στον τομέα της μεταποίησης</w:t>
      </w:r>
      <w:r w:rsidR="00E736CA">
        <w:rPr>
          <w:rStyle w:val="aa"/>
          <w:rFonts w:ascii="Arial" w:hAnsi="Arial" w:cs="Arial"/>
        </w:rPr>
        <w:endnoteReference w:id="13"/>
      </w:r>
      <w:r>
        <w:rPr>
          <w:rFonts w:ascii="Arial" w:hAnsi="Arial" w:cs="Arial"/>
          <w:sz w:val="20"/>
          <w:szCs w:val="20"/>
        </w:rPr>
        <w:t xml:space="preserve"> και της εμπορίας</w:t>
      </w:r>
      <w:r w:rsidR="00E736CA">
        <w:rPr>
          <w:rStyle w:val="aa"/>
          <w:rFonts w:ascii="Arial" w:hAnsi="Arial" w:cs="Arial"/>
        </w:rPr>
        <w:endnoteReference w:id="14"/>
      </w:r>
      <w:r>
        <w:rPr>
          <w:rFonts w:ascii="Arial" w:hAnsi="Arial" w:cs="Arial"/>
          <w:sz w:val="20"/>
          <w:szCs w:val="20"/>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w:t>
      </w:r>
      <w:r w:rsidR="0000114F">
        <w:rPr>
          <w:rFonts w:ascii="Arial" w:hAnsi="Arial" w:cs="Arial"/>
          <w:sz w:val="20"/>
          <w:szCs w:val="20"/>
        </w:rPr>
        <w:t xml:space="preserve">όταν </w:t>
      </w:r>
      <w:r>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Pr>
          <w:rFonts w:ascii="Arial" w:hAnsi="Arial" w:cs="Arial"/>
          <w:sz w:val="20"/>
          <w:szCs w:val="20"/>
        </w:rPr>
        <w:t>,</w:t>
      </w:r>
    </w:p>
    <w:p w14:paraId="4C66542A" w14:textId="55B83699" w:rsidR="007A6F7D" w:rsidRPr="00BD2450" w:rsidRDefault="007A6F7D" w:rsidP="00EA1C2A">
      <w:pPr>
        <w:ind w:left="567" w:hanging="284"/>
        <w:jc w:val="both"/>
        <w:rPr>
          <w:rFonts w:ascii="Arial" w:hAnsi="Arial" w:cs="Arial"/>
          <w:sz w:val="20"/>
          <w:szCs w:val="20"/>
        </w:rPr>
      </w:pPr>
      <w:r>
        <w:rPr>
          <w:rFonts w:ascii="Arial" w:hAnsi="Arial" w:cs="Arial"/>
          <w:sz w:val="20"/>
          <w:szCs w:val="20"/>
          <w:lang w:val="en-US"/>
        </w:rPr>
        <w:t>v</w:t>
      </w:r>
      <w:r w:rsidRPr="007A6F7D">
        <w:rPr>
          <w:rFonts w:ascii="Arial" w:hAnsi="Arial" w:cs="Arial"/>
          <w:sz w:val="20"/>
          <w:szCs w:val="20"/>
        </w:rPr>
        <w:t>)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Pr>
          <w:rFonts w:ascii="Arial" w:hAnsi="Arial" w:cs="Arial"/>
          <w:sz w:val="20"/>
          <w:szCs w:val="20"/>
        </w:rPr>
        <w:t>,</w:t>
      </w:r>
    </w:p>
    <w:p w14:paraId="0CB7A32E" w14:textId="1713796E" w:rsidR="007A6F7D" w:rsidRPr="007A6F7D" w:rsidRDefault="007A6F7D" w:rsidP="00EA1C2A">
      <w:pPr>
        <w:ind w:left="567" w:hanging="284"/>
        <w:jc w:val="both"/>
        <w:rPr>
          <w:rFonts w:ascii="Arial" w:hAnsi="Arial" w:cs="Arial"/>
          <w:sz w:val="20"/>
          <w:szCs w:val="20"/>
        </w:rPr>
      </w:pPr>
      <w:r>
        <w:rPr>
          <w:rFonts w:ascii="Arial" w:hAnsi="Arial" w:cs="Arial"/>
          <w:sz w:val="20"/>
          <w:szCs w:val="20"/>
          <w:lang w:val="en-US"/>
        </w:rPr>
        <w:t>v</w:t>
      </w:r>
      <w:r w:rsidR="005A675C">
        <w:rPr>
          <w:rFonts w:ascii="Arial" w:hAnsi="Arial" w:cs="Arial"/>
          <w:sz w:val="20"/>
          <w:szCs w:val="20"/>
          <w:lang w:val="en-US"/>
        </w:rPr>
        <w:t>i</w:t>
      </w:r>
      <w:r w:rsidRPr="007A6F7D">
        <w:rPr>
          <w:rFonts w:ascii="Arial" w:hAnsi="Arial" w:cs="Arial"/>
          <w:sz w:val="20"/>
          <w:szCs w:val="20"/>
        </w:rPr>
        <w:t xml:space="preserve">) ενισχύσεις για τις οποίες τίθεται ως όρος η χρήση εγχώριων αγαθών </w:t>
      </w:r>
      <w:r w:rsidR="00A1169D">
        <w:rPr>
          <w:rFonts w:ascii="Arial" w:hAnsi="Arial" w:cs="Arial"/>
          <w:sz w:val="20"/>
          <w:szCs w:val="20"/>
        </w:rPr>
        <w:t xml:space="preserve">και υπηρεσιών </w:t>
      </w:r>
      <w:r w:rsidRPr="007A6F7D">
        <w:rPr>
          <w:rFonts w:ascii="Arial" w:hAnsi="Arial" w:cs="Arial"/>
          <w:sz w:val="20"/>
          <w:szCs w:val="20"/>
        </w:rPr>
        <w:t>αντί των εισαγόμενων.</w:t>
      </w:r>
    </w:p>
    <w:p w14:paraId="7BFBDFF8" w14:textId="77777777" w:rsidR="005D0D5B" w:rsidRPr="005D0D5B" w:rsidRDefault="005D0D5B" w:rsidP="005D0D5B">
      <w:pPr>
        <w:rPr>
          <w:vanish/>
        </w:rPr>
      </w:pPr>
    </w:p>
    <w:p w14:paraId="08CC1925" w14:textId="77777777" w:rsidR="00DD70FE" w:rsidRPr="005F40B7" w:rsidRDefault="00DD70FE" w:rsidP="000C58E3">
      <w:pPr>
        <w:jc w:val="both"/>
        <w:rPr>
          <w:rFonts w:ascii="Arial" w:hAnsi="Arial" w:cs="Arial"/>
          <w:sz w:val="20"/>
          <w:szCs w:val="20"/>
        </w:rPr>
      </w:pPr>
    </w:p>
    <w:p w14:paraId="18ED5139" w14:textId="4DC3A44A" w:rsidR="00B448CD" w:rsidRDefault="009429B8" w:rsidP="003E5A68">
      <w:pPr>
        <w:ind w:left="284" w:hanging="284"/>
        <w:jc w:val="both"/>
        <w:rPr>
          <w:rFonts w:ascii="Arial" w:hAnsi="Arial" w:cs="Arial"/>
          <w:sz w:val="20"/>
          <w:szCs w:val="20"/>
        </w:rPr>
      </w:pPr>
      <w:r w:rsidRPr="009429B8">
        <w:rPr>
          <w:rFonts w:ascii="Arial" w:hAnsi="Arial" w:cs="Arial"/>
          <w:b/>
          <w:sz w:val="20"/>
          <w:szCs w:val="20"/>
        </w:rPr>
        <w:t xml:space="preserve">Γ. </w:t>
      </w:r>
      <w:r w:rsidR="00BB681A">
        <w:rPr>
          <w:rFonts w:ascii="Arial" w:hAnsi="Arial" w:cs="Arial"/>
          <w:i/>
          <w:sz w:val="20"/>
          <w:szCs w:val="20"/>
        </w:rPr>
        <w:t>(</w:t>
      </w:r>
      <w:r w:rsidR="00B84625" w:rsidRPr="00B84625">
        <w:rPr>
          <w:rFonts w:ascii="Arial" w:hAnsi="Arial" w:cs="Arial"/>
          <w:i/>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E736CA">
        <w:rPr>
          <w:rFonts w:ascii="Arial" w:hAnsi="Arial" w:cs="Arial"/>
          <w:i/>
          <w:sz w:val="20"/>
          <w:szCs w:val="20"/>
        </w:rPr>
        <w:t>202</w:t>
      </w:r>
      <w:r w:rsidR="00B84625" w:rsidRPr="00B84625">
        <w:rPr>
          <w:rFonts w:ascii="Arial" w:hAnsi="Arial" w:cs="Arial"/>
          <w:i/>
          <w:sz w:val="20"/>
          <w:szCs w:val="20"/>
        </w:rPr>
        <w:t>3</w:t>
      </w:r>
      <w:r w:rsidR="00D903C1">
        <w:rPr>
          <w:rFonts w:ascii="Arial" w:hAnsi="Arial" w:cs="Arial"/>
          <w:i/>
          <w:sz w:val="20"/>
          <w:szCs w:val="20"/>
        </w:rPr>
        <w:t>/2831</w:t>
      </w:r>
      <w:r w:rsidR="00BB681A">
        <w:rPr>
          <w:rFonts w:ascii="Arial" w:hAnsi="Arial" w:cs="Arial"/>
          <w:i/>
          <w:sz w:val="20"/>
          <w:szCs w:val="20"/>
        </w:rPr>
        <w:t>)</w:t>
      </w:r>
      <w:r w:rsidR="00B84625" w:rsidRPr="00B84625">
        <w:rPr>
          <w:rFonts w:ascii="Arial" w:hAnsi="Arial" w:cs="Arial"/>
          <w:i/>
          <w:sz w:val="20"/>
          <w:szCs w:val="20"/>
        </w:rPr>
        <w:t xml:space="preserve"> </w:t>
      </w:r>
    </w:p>
    <w:p w14:paraId="6351B4B2" w14:textId="77777777" w:rsidR="00D1636A" w:rsidRPr="009429B8" w:rsidRDefault="00B448CD" w:rsidP="003E5A68">
      <w:pPr>
        <w:ind w:left="284"/>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(στους τομείς)………….ο οποίος (οι οποίοι) είναι μη επιλέξιμοι για ενίσχυση, </w:t>
      </w:r>
      <w:r w:rsidR="00D1636A" w:rsidRPr="009429B8">
        <w:rPr>
          <w:rFonts w:ascii="Arial" w:hAnsi="Arial" w:cs="Arial"/>
          <w:sz w:val="20"/>
          <w:szCs w:val="20"/>
        </w:rPr>
        <w:t>διασφαλίζει με κατάλληλα μέσα, όπως ο λογιστικός διαχωρισμός,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3EE2AFE1" w:rsidR="00521B31" w:rsidRPr="005F40B7" w:rsidRDefault="003E6830" w:rsidP="003E5A68">
      <w:pPr>
        <w:ind w:left="284" w:hanging="284"/>
        <w:jc w:val="both"/>
        <w:rPr>
          <w:rFonts w:ascii="Arial" w:hAnsi="Arial" w:cs="Arial"/>
          <w:sz w:val="20"/>
          <w:szCs w:val="20"/>
        </w:rPr>
      </w:pPr>
      <w:r>
        <w:rPr>
          <w:rFonts w:ascii="Arial" w:hAnsi="Arial" w:cs="Arial"/>
          <w:b/>
          <w:sz w:val="20"/>
          <w:szCs w:val="20"/>
        </w:rPr>
        <w:t>Δ</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επιχείρηση, συμπεριλαμβανομένων </w:t>
      </w:r>
      <w:r w:rsidR="006064F7" w:rsidRPr="005F40B7">
        <w:rPr>
          <w:rFonts w:ascii="Arial" w:hAnsi="Arial" w:cs="Arial"/>
          <w:sz w:val="20"/>
          <w:szCs w:val="20"/>
        </w:rPr>
        <w:t xml:space="preserve">και των επιχειρήσεων </w:t>
      </w:r>
      <w:r w:rsidR="00B67078" w:rsidRPr="005F40B7">
        <w:rPr>
          <w:rFonts w:ascii="Arial" w:hAnsi="Arial" w:cs="Arial"/>
          <w:sz w:val="20"/>
          <w:szCs w:val="20"/>
        </w:rPr>
        <w:t xml:space="preserve">που συνιστούν </w:t>
      </w:r>
      <w:r w:rsidR="006064F7" w:rsidRPr="005F40B7">
        <w:rPr>
          <w:rFonts w:ascii="Arial" w:hAnsi="Arial" w:cs="Arial"/>
          <w:sz w:val="20"/>
          <w:szCs w:val="20"/>
        </w:rPr>
        <w:t xml:space="preserve">με αυτήν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995914" w:rsidRPr="005F40B7">
        <w:rPr>
          <w:rFonts w:ascii="Arial" w:hAnsi="Arial" w:cs="Arial"/>
          <w:sz w:val="20"/>
          <w:szCs w:val="20"/>
        </w:rPr>
        <w:t>έχουν χορηγηθεί</w:t>
      </w:r>
      <w:r w:rsidR="004A2C4D">
        <w:rPr>
          <w:rFonts w:ascii="Arial" w:hAnsi="Arial" w:cs="Arial"/>
          <w:sz w:val="20"/>
          <w:szCs w:val="20"/>
        </w:rPr>
        <w:t xml:space="preserve"> σε οποιαδήποτε περίοδο </w:t>
      </w:r>
      <w:r w:rsidR="003C12A0">
        <w:rPr>
          <w:rFonts w:ascii="Arial" w:hAnsi="Arial" w:cs="Arial"/>
          <w:sz w:val="20"/>
          <w:szCs w:val="20"/>
        </w:rPr>
        <w:t>τριών</w:t>
      </w:r>
      <w:r w:rsidR="004A2C4D">
        <w:rPr>
          <w:rFonts w:ascii="Arial" w:hAnsi="Arial" w:cs="Arial"/>
          <w:sz w:val="20"/>
          <w:szCs w:val="20"/>
        </w:rPr>
        <w:t xml:space="preserve"> ετών</w:t>
      </w:r>
      <w:r w:rsidR="00784BEC">
        <w:rPr>
          <w:rFonts w:ascii="Arial" w:hAnsi="Arial" w:cs="Arial"/>
          <w:sz w:val="20"/>
          <w:szCs w:val="20"/>
        </w:rPr>
        <w:t>,</w:t>
      </w:r>
      <w:r w:rsidR="00705AEC" w:rsidRPr="005F40B7">
        <w:rPr>
          <w:rFonts w:ascii="Arial" w:hAnsi="Arial" w:cs="Arial"/>
          <w:sz w:val="20"/>
          <w:szCs w:val="20"/>
        </w:rPr>
        <w:t xml:space="preserve">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554B7FC5" w14:textId="77777777" w:rsidR="00BB681A" w:rsidRDefault="00BB681A" w:rsidP="004C46E4">
      <w:pPr>
        <w:jc w:val="both"/>
        <w:rPr>
          <w:rFonts w:ascii="Arial" w:hAnsi="Arial" w:cs="Arial"/>
          <w:b/>
          <w:sz w:val="20"/>
          <w:szCs w:val="20"/>
        </w:rPr>
      </w:pPr>
    </w:p>
    <w:tbl>
      <w:tblPr>
        <w:tblStyle w:val="10"/>
        <w:tblpPr w:leftFromText="180" w:rightFromText="180" w:vertAnchor="text" w:horzAnchor="margin" w:tblpXSpec="center" w:tblpYSpec="inside"/>
        <w:tblW w:w="11057" w:type="dxa"/>
        <w:tblLayout w:type="fixed"/>
        <w:tblLook w:val="04A0" w:firstRow="1" w:lastRow="0" w:firstColumn="1" w:lastColumn="0" w:noHBand="0" w:noVBand="1"/>
      </w:tblPr>
      <w:tblGrid>
        <w:gridCol w:w="567"/>
        <w:gridCol w:w="1560"/>
        <w:gridCol w:w="1985"/>
        <w:gridCol w:w="1559"/>
        <w:gridCol w:w="1276"/>
        <w:gridCol w:w="1275"/>
        <w:gridCol w:w="1418"/>
        <w:gridCol w:w="1417"/>
      </w:tblGrid>
      <w:tr w:rsidR="00F80454" w:rsidRPr="00F80454" w14:paraId="17EF1950" w14:textId="77777777" w:rsidTr="00F01FED">
        <w:trPr>
          <w:trHeight w:val="983"/>
        </w:trPr>
        <w:tc>
          <w:tcPr>
            <w:tcW w:w="11057" w:type="dxa"/>
            <w:gridSpan w:val="8"/>
          </w:tcPr>
          <w:p w14:paraId="4D8667A8" w14:textId="39B96389" w:rsidR="00706A41" w:rsidRDefault="00F80454" w:rsidP="00706A41">
            <w:pPr>
              <w:spacing w:before="80" w:after="80"/>
              <w:jc w:val="center"/>
              <w:rPr>
                <w:rFonts w:ascii="Arial" w:hAnsi="Arial" w:cs="Arial"/>
                <w:b/>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ΠΟΥ ΕΧΟΥΝ ΧΟΡΗΓΗΘΕΙ ΣΤΗΝ ΕΠΙΧΕΙΡΗΣΗ</w:t>
            </w:r>
          </w:p>
          <w:p w14:paraId="182C5756" w14:textId="25C5934B" w:rsidR="00E02C82"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27B06A02" w14:textId="3B6E0DA8" w:rsidR="007F65A7" w:rsidRPr="00C44AFF" w:rsidRDefault="007F65A7" w:rsidP="007F65A7">
            <w:pPr>
              <w:spacing w:before="80" w:after="80"/>
              <w:jc w:val="center"/>
              <w:rPr>
                <w:rFonts w:ascii="Arial" w:hAnsi="Arial" w:cs="Arial"/>
                <w:b/>
                <w:sz w:val="20"/>
                <w:szCs w:val="20"/>
              </w:rPr>
            </w:pPr>
            <w:r>
              <w:rPr>
                <w:rFonts w:ascii="Arial" w:hAnsi="Arial" w:cs="Arial"/>
                <w:b/>
                <w:sz w:val="20"/>
                <w:szCs w:val="20"/>
              </w:rPr>
              <w:t>από ………………… έως …………………….</w:t>
            </w:r>
          </w:p>
          <w:p w14:paraId="58964558" w14:textId="77777777"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την επιχείρηση δικαιούχο της ενίσχυσης και τις επιχειρήσεις που τυχόν συνιστούν ενιαία επιχείρηση με αυτήν)</w:t>
            </w:r>
          </w:p>
        </w:tc>
      </w:tr>
      <w:tr w:rsidR="00F80454" w:rsidRPr="00F80454" w14:paraId="203356AD" w14:textId="77777777" w:rsidTr="00F80454">
        <w:tc>
          <w:tcPr>
            <w:tcW w:w="567"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560"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985"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559"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76"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75" w:type="dxa"/>
            <w:vAlign w:val="center"/>
          </w:tcPr>
          <w:p w14:paraId="0BE0D361" w14:textId="42A83BC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r w:rsidR="0093242F" w:rsidRPr="0093242F">
              <w:rPr>
                <w:rStyle w:val="aa"/>
                <w:rFonts w:ascii="Arial" w:hAnsi="Arial" w:cs="Arial"/>
                <w:b/>
                <w:sz w:val="20"/>
                <w:szCs w:val="20"/>
              </w:rPr>
              <w:endnoteReference w:id="15"/>
            </w:r>
          </w:p>
        </w:tc>
        <w:tc>
          <w:tcPr>
            <w:tcW w:w="1418" w:type="dxa"/>
            <w:vAlign w:val="center"/>
          </w:tcPr>
          <w:p w14:paraId="4B19D5ED" w14:textId="3B2D9E56"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r w:rsidR="0093242F" w:rsidRPr="001354AD">
              <w:rPr>
                <w:rFonts w:ascii="Arial" w:hAnsi="Arial" w:cs="Arial"/>
                <w:b/>
                <w:sz w:val="20"/>
                <w:szCs w:val="20"/>
                <w:vertAlign w:val="superscript"/>
              </w:rPr>
              <w:t>1</w:t>
            </w:r>
            <w:r w:rsidR="00F01FED">
              <w:rPr>
                <w:rFonts w:ascii="Arial" w:hAnsi="Arial" w:cs="Arial"/>
                <w:b/>
                <w:sz w:val="20"/>
                <w:szCs w:val="20"/>
                <w:vertAlign w:val="superscript"/>
              </w:rPr>
              <w:t>5</w:t>
            </w:r>
          </w:p>
        </w:tc>
        <w:tc>
          <w:tcPr>
            <w:tcW w:w="1417"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80454">
        <w:tc>
          <w:tcPr>
            <w:tcW w:w="567"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560" w:type="dxa"/>
          </w:tcPr>
          <w:p w14:paraId="25D77476" w14:textId="77777777" w:rsidR="00F80454" w:rsidRPr="00F80454" w:rsidRDefault="00F80454" w:rsidP="00F80454">
            <w:pPr>
              <w:jc w:val="both"/>
              <w:rPr>
                <w:rFonts w:ascii="Arial" w:hAnsi="Arial" w:cs="Arial"/>
                <w:b/>
                <w:sz w:val="16"/>
                <w:szCs w:val="16"/>
              </w:rPr>
            </w:pPr>
          </w:p>
        </w:tc>
        <w:tc>
          <w:tcPr>
            <w:tcW w:w="1985" w:type="dxa"/>
          </w:tcPr>
          <w:p w14:paraId="559B87EA" w14:textId="77777777" w:rsidR="00F80454" w:rsidRPr="00F80454" w:rsidRDefault="00F80454" w:rsidP="00F80454">
            <w:pPr>
              <w:jc w:val="both"/>
              <w:rPr>
                <w:rFonts w:ascii="Arial" w:hAnsi="Arial" w:cs="Arial"/>
                <w:b/>
                <w:sz w:val="16"/>
                <w:szCs w:val="16"/>
              </w:rPr>
            </w:pPr>
          </w:p>
        </w:tc>
        <w:tc>
          <w:tcPr>
            <w:tcW w:w="1559" w:type="dxa"/>
          </w:tcPr>
          <w:p w14:paraId="4ABA0CED" w14:textId="77777777" w:rsidR="00F80454" w:rsidRPr="00F80454" w:rsidRDefault="00F80454" w:rsidP="00F80454">
            <w:pPr>
              <w:jc w:val="both"/>
              <w:rPr>
                <w:rFonts w:ascii="Arial" w:hAnsi="Arial" w:cs="Arial"/>
                <w:b/>
                <w:sz w:val="16"/>
                <w:szCs w:val="16"/>
              </w:rPr>
            </w:pPr>
          </w:p>
        </w:tc>
        <w:tc>
          <w:tcPr>
            <w:tcW w:w="1276" w:type="dxa"/>
          </w:tcPr>
          <w:p w14:paraId="5E8EAFAC" w14:textId="77777777" w:rsidR="00F80454" w:rsidRPr="00F80454" w:rsidRDefault="00F80454" w:rsidP="00F80454">
            <w:pPr>
              <w:jc w:val="both"/>
              <w:rPr>
                <w:rFonts w:ascii="Arial" w:hAnsi="Arial" w:cs="Arial"/>
                <w:b/>
                <w:sz w:val="16"/>
                <w:szCs w:val="16"/>
              </w:rPr>
            </w:pPr>
          </w:p>
        </w:tc>
        <w:tc>
          <w:tcPr>
            <w:tcW w:w="1275" w:type="dxa"/>
          </w:tcPr>
          <w:p w14:paraId="22F62F94" w14:textId="77777777" w:rsidR="00F80454" w:rsidRPr="00F80454" w:rsidRDefault="00F80454" w:rsidP="00F80454">
            <w:pPr>
              <w:jc w:val="both"/>
              <w:rPr>
                <w:rFonts w:ascii="Arial" w:hAnsi="Arial" w:cs="Arial"/>
                <w:b/>
                <w:sz w:val="16"/>
                <w:szCs w:val="16"/>
              </w:rPr>
            </w:pPr>
          </w:p>
        </w:tc>
        <w:tc>
          <w:tcPr>
            <w:tcW w:w="1418" w:type="dxa"/>
          </w:tcPr>
          <w:p w14:paraId="598C0F4A" w14:textId="77777777" w:rsidR="00F80454" w:rsidRPr="00F80454" w:rsidRDefault="00F80454" w:rsidP="00F80454">
            <w:pPr>
              <w:jc w:val="both"/>
              <w:rPr>
                <w:rFonts w:ascii="Arial" w:hAnsi="Arial" w:cs="Arial"/>
                <w:b/>
                <w:sz w:val="16"/>
                <w:szCs w:val="16"/>
              </w:rPr>
            </w:pPr>
          </w:p>
        </w:tc>
        <w:tc>
          <w:tcPr>
            <w:tcW w:w="1417"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80454">
        <w:tc>
          <w:tcPr>
            <w:tcW w:w="567"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560" w:type="dxa"/>
          </w:tcPr>
          <w:p w14:paraId="5626E078" w14:textId="77777777" w:rsidR="00F80454" w:rsidRPr="00F80454" w:rsidRDefault="00F80454" w:rsidP="00F80454">
            <w:pPr>
              <w:jc w:val="both"/>
              <w:rPr>
                <w:rFonts w:ascii="Arial" w:hAnsi="Arial" w:cs="Arial"/>
                <w:b/>
                <w:sz w:val="16"/>
                <w:szCs w:val="16"/>
              </w:rPr>
            </w:pPr>
          </w:p>
        </w:tc>
        <w:tc>
          <w:tcPr>
            <w:tcW w:w="1985" w:type="dxa"/>
          </w:tcPr>
          <w:p w14:paraId="2C7E423F" w14:textId="77777777" w:rsidR="00F80454" w:rsidRPr="00F80454" w:rsidRDefault="00F80454" w:rsidP="00F80454">
            <w:pPr>
              <w:jc w:val="both"/>
              <w:rPr>
                <w:rFonts w:ascii="Arial" w:hAnsi="Arial" w:cs="Arial"/>
                <w:b/>
                <w:sz w:val="16"/>
                <w:szCs w:val="16"/>
              </w:rPr>
            </w:pPr>
          </w:p>
        </w:tc>
        <w:tc>
          <w:tcPr>
            <w:tcW w:w="1559" w:type="dxa"/>
          </w:tcPr>
          <w:p w14:paraId="02C03EE3" w14:textId="77777777" w:rsidR="00F80454" w:rsidRPr="00F80454" w:rsidRDefault="00F80454" w:rsidP="00F80454">
            <w:pPr>
              <w:jc w:val="both"/>
              <w:rPr>
                <w:rFonts w:ascii="Arial" w:hAnsi="Arial" w:cs="Arial"/>
                <w:b/>
                <w:sz w:val="16"/>
                <w:szCs w:val="16"/>
              </w:rPr>
            </w:pPr>
          </w:p>
        </w:tc>
        <w:tc>
          <w:tcPr>
            <w:tcW w:w="1276" w:type="dxa"/>
          </w:tcPr>
          <w:p w14:paraId="24392F55" w14:textId="77777777" w:rsidR="00F80454" w:rsidRPr="00F80454" w:rsidRDefault="00F80454" w:rsidP="00F80454">
            <w:pPr>
              <w:jc w:val="both"/>
              <w:rPr>
                <w:rFonts w:ascii="Arial" w:hAnsi="Arial" w:cs="Arial"/>
                <w:b/>
                <w:sz w:val="16"/>
                <w:szCs w:val="16"/>
              </w:rPr>
            </w:pPr>
          </w:p>
        </w:tc>
        <w:tc>
          <w:tcPr>
            <w:tcW w:w="1275" w:type="dxa"/>
          </w:tcPr>
          <w:p w14:paraId="40D99172" w14:textId="77777777" w:rsidR="00F80454" w:rsidRPr="00F80454" w:rsidRDefault="00F80454" w:rsidP="00F80454">
            <w:pPr>
              <w:jc w:val="both"/>
              <w:rPr>
                <w:rFonts w:ascii="Arial" w:hAnsi="Arial" w:cs="Arial"/>
                <w:b/>
                <w:sz w:val="16"/>
                <w:szCs w:val="16"/>
              </w:rPr>
            </w:pPr>
          </w:p>
        </w:tc>
        <w:tc>
          <w:tcPr>
            <w:tcW w:w="1418" w:type="dxa"/>
          </w:tcPr>
          <w:p w14:paraId="75AD8A6B" w14:textId="77777777" w:rsidR="00F80454" w:rsidRPr="00F80454" w:rsidRDefault="00F80454" w:rsidP="00F80454">
            <w:pPr>
              <w:jc w:val="both"/>
              <w:rPr>
                <w:rFonts w:ascii="Arial" w:hAnsi="Arial" w:cs="Arial"/>
                <w:b/>
                <w:sz w:val="16"/>
                <w:szCs w:val="16"/>
              </w:rPr>
            </w:pPr>
          </w:p>
        </w:tc>
        <w:tc>
          <w:tcPr>
            <w:tcW w:w="1417" w:type="dxa"/>
          </w:tcPr>
          <w:p w14:paraId="1DA41A11" w14:textId="77777777" w:rsidR="00F80454" w:rsidRPr="00F80454" w:rsidRDefault="00F80454" w:rsidP="00F80454">
            <w:pPr>
              <w:jc w:val="both"/>
              <w:rPr>
                <w:rFonts w:ascii="Arial" w:hAnsi="Arial" w:cs="Arial"/>
                <w:b/>
                <w:sz w:val="16"/>
                <w:szCs w:val="16"/>
              </w:rPr>
            </w:pPr>
          </w:p>
        </w:tc>
      </w:tr>
      <w:tr w:rsidR="00F80454" w:rsidRPr="00F80454" w14:paraId="148FAB15" w14:textId="77777777" w:rsidTr="00F80454">
        <w:tc>
          <w:tcPr>
            <w:tcW w:w="567" w:type="dxa"/>
          </w:tcPr>
          <w:p w14:paraId="0944809D" w14:textId="77777777" w:rsidR="00F80454" w:rsidRPr="00F80454" w:rsidRDefault="00F80454" w:rsidP="00F80454">
            <w:pPr>
              <w:jc w:val="both"/>
              <w:rPr>
                <w:rFonts w:ascii="Arial" w:hAnsi="Arial" w:cs="Arial"/>
                <w:b/>
                <w:sz w:val="16"/>
                <w:szCs w:val="16"/>
              </w:rPr>
            </w:pPr>
          </w:p>
          <w:p w14:paraId="2406CCF2" w14:textId="77777777" w:rsidR="00F80454" w:rsidRPr="00F80454" w:rsidRDefault="00F80454" w:rsidP="00F80454">
            <w:pPr>
              <w:jc w:val="both"/>
              <w:rPr>
                <w:rFonts w:ascii="Arial" w:hAnsi="Arial" w:cs="Arial"/>
                <w:b/>
                <w:sz w:val="16"/>
                <w:szCs w:val="16"/>
              </w:rPr>
            </w:pPr>
          </w:p>
          <w:p w14:paraId="33F12573" w14:textId="77777777" w:rsidR="00F80454" w:rsidRPr="00F80454" w:rsidRDefault="00F80454" w:rsidP="00F80454">
            <w:pPr>
              <w:jc w:val="both"/>
              <w:rPr>
                <w:rFonts w:ascii="Arial" w:hAnsi="Arial" w:cs="Arial"/>
                <w:b/>
                <w:sz w:val="16"/>
                <w:szCs w:val="16"/>
              </w:rPr>
            </w:pPr>
          </w:p>
          <w:p w14:paraId="453675D5" w14:textId="77777777" w:rsidR="00F80454" w:rsidRPr="00F80454" w:rsidRDefault="00F80454" w:rsidP="00F80454">
            <w:pPr>
              <w:jc w:val="both"/>
              <w:rPr>
                <w:rFonts w:ascii="Arial" w:hAnsi="Arial" w:cs="Arial"/>
                <w:b/>
                <w:sz w:val="16"/>
                <w:szCs w:val="16"/>
              </w:rPr>
            </w:pPr>
          </w:p>
        </w:tc>
        <w:tc>
          <w:tcPr>
            <w:tcW w:w="1560" w:type="dxa"/>
          </w:tcPr>
          <w:p w14:paraId="55534A0A" w14:textId="77777777" w:rsidR="00F80454" w:rsidRPr="00F80454" w:rsidRDefault="00F80454" w:rsidP="00F80454">
            <w:pPr>
              <w:jc w:val="both"/>
              <w:rPr>
                <w:rFonts w:ascii="Arial" w:hAnsi="Arial" w:cs="Arial"/>
                <w:b/>
                <w:sz w:val="16"/>
                <w:szCs w:val="16"/>
              </w:rPr>
            </w:pPr>
          </w:p>
        </w:tc>
        <w:tc>
          <w:tcPr>
            <w:tcW w:w="1985" w:type="dxa"/>
          </w:tcPr>
          <w:p w14:paraId="774C3D6B" w14:textId="77777777" w:rsidR="00F80454" w:rsidRPr="00F80454" w:rsidRDefault="00F80454" w:rsidP="00F80454">
            <w:pPr>
              <w:jc w:val="both"/>
              <w:rPr>
                <w:rFonts w:ascii="Arial" w:hAnsi="Arial" w:cs="Arial"/>
                <w:b/>
                <w:sz w:val="16"/>
                <w:szCs w:val="16"/>
              </w:rPr>
            </w:pPr>
          </w:p>
        </w:tc>
        <w:tc>
          <w:tcPr>
            <w:tcW w:w="1559" w:type="dxa"/>
          </w:tcPr>
          <w:p w14:paraId="42DD1F44" w14:textId="77777777" w:rsidR="00F80454" w:rsidRPr="00F80454" w:rsidRDefault="00F80454" w:rsidP="00F80454">
            <w:pPr>
              <w:jc w:val="both"/>
              <w:rPr>
                <w:rFonts w:ascii="Arial" w:hAnsi="Arial" w:cs="Arial"/>
                <w:b/>
                <w:sz w:val="16"/>
                <w:szCs w:val="16"/>
              </w:rPr>
            </w:pPr>
          </w:p>
        </w:tc>
        <w:tc>
          <w:tcPr>
            <w:tcW w:w="1276" w:type="dxa"/>
          </w:tcPr>
          <w:p w14:paraId="38055509" w14:textId="77777777" w:rsidR="00F80454" w:rsidRPr="00F80454" w:rsidRDefault="00F80454" w:rsidP="00F80454">
            <w:pPr>
              <w:jc w:val="both"/>
              <w:rPr>
                <w:rFonts w:ascii="Arial" w:hAnsi="Arial" w:cs="Arial"/>
                <w:b/>
                <w:sz w:val="16"/>
                <w:szCs w:val="16"/>
              </w:rPr>
            </w:pPr>
          </w:p>
        </w:tc>
        <w:tc>
          <w:tcPr>
            <w:tcW w:w="1275" w:type="dxa"/>
          </w:tcPr>
          <w:p w14:paraId="3F9C123C" w14:textId="77777777" w:rsidR="00F80454" w:rsidRPr="00F80454" w:rsidRDefault="00F80454" w:rsidP="00F80454">
            <w:pPr>
              <w:jc w:val="both"/>
              <w:rPr>
                <w:rFonts w:ascii="Arial" w:hAnsi="Arial" w:cs="Arial"/>
                <w:b/>
                <w:sz w:val="16"/>
                <w:szCs w:val="16"/>
              </w:rPr>
            </w:pPr>
          </w:p>
        </w:tc>
        <w:tc>
          <w:tcPr>
            <w:tcW w:w="1418" w:type="dxa"/>
          </w:tcPr>
          <w:p w14:paraId="61746B13" w14:textId="77777777" w:rsidR="00F80454" w:rsidRPr="00F80454" w:rsidRDefault="00F80454" w:rsidP="00F80454">
            <w:pPr>
              <w:jc w:val="both"/>
              <w:rPr>
                <w:rFonts w:ascii="Arial" w:hAnsi="Arial" w:cs="Arial"/>
                <w:b/>
                <w:sz w:val="16"/>
                <w:szCs w:val="16"/>
              </w:rPr>
            </w:pPr>
          </w:p>
        </w:tc>
        <w:tc>
          <w:tcPr>
            <w:tcW w:w="1417" w:type="dxa"/>
          </w:tcPr>
          <w:p w14:paraId="4A3CAB97" w14:textId="77777777" w:rsidR="00F80454" w:rsidRPr="00F80454" w:rsidRDefault="00F80454" w:rsidP="00F80454">
            <w:pPr>
              <w:jc w:val="both"/>
              <w:rPr>
                <w:rFonts w:ascii="Arial" w:hAnsi="Arial" w:cs="Arial"/>
                <w:b/>
                <w:sz w:val="16"/>
                <w:szCs w:val="16"/>
              </w:rPr>
            </w:pPr>
          </w:p>
        </w:tc>
      </w:tr>
      <w:tr w:rsidR="00F80454" w:rsidRPr="00F80454" w14:paraId="39F47495" w14:textId="77777777" w:rsidTr="00F80454">
        <w:trPr>
          <w:trHeight w:val="778"/>
        </w:trPr>
        <w:tc>
          <w:tcPr>
            <w:tcW w:w="567" w:type="dxa"/>
          </w:tcPr>
          <w:p w14:paraId="06C28676" w14:textId="77777777" w:rsidR="00F80454" w:rsidRPr="00F80454" w:rsidRDefault="00F80454" w:rsidP="00F80454">
            <w:pPr>
              <w:jc w:val="both"/>
              <w:rPr>
                <w:rFonts w:ascii="Arial" w:hAnsi="Arial" w:cs="Arial"/>
                <w:b/>
                <w:sz w:val="16"/>
                <w:szCs w:val="16"/>
              </w:rPr>
            </w:pPr>
          </w:p>
        </w:tc>
        <w:tc>
          <w:tcPr>
            <w:tcW w:w="1560" w:type="dxa"/>
          </w:tcPr>
          <w:p w14:paraId="6FAD0E8B" w14:textId="77777777" w:rsidR="00F80454" w:rsidRPr="00F80454" w:rsidRDefault="00F80454" w:rsidP="00F80454">
            <w:pPr>
              <w:jc w:val="both"/>
              <w:rPr>
                <w:rFonts w:ascii="Arial" w:hAnsi="Arial" w:cs="Arial"/>
                <w:b/>
                <w:sz w:val="16"/>
                <w:szCs w:val="16"/>
              </w:rPr>
            </w:pPr>
          </w:p>
        </w:tc>
        <w:tc>
          <w:tcPr>
            <w:tcW w:w="1985" w:type="dxa"/>
          </w:tcPr>
          <w:p w14:paraId="5D13D4BE" w14:textId="77777777" w:rsidR="00F80454" w:rsidRPr="00F80454" w:rsidRDefault="00F80454" w:rsidP="00F80454">
            <w:pPr>
              <w:jc w:val="both"/>
              <w:rPr>
                <w:rFonts w:ascii="Arial" w:hAnsi="Arial" w:cs="Arial"/>
                <w:b/>
                <w:sz w:val="16"/>
                <w:szCs w:val="16"/>
              </w:rPr>
            </w:pPr>
          </w:p>
        </w:tc>
        <w:tc>
          <w:tcPr>
            <w:tcW w:w="1559" w:type="dxa"/>
          </w:tcPr>
          <w:p w14:paraId="5CD56CBD" w14:textId="77777777" w:rsidR="00F80454" w:rsidRPr="00F80454" w:rsidRDefault="00F80454" w:rsidP="00F80454">
            <w:pPr>
              <w:jc w:val="both"/>
              <w:rPr>
                <w:rFonts w:ascii="Arial" w:hAnsi="Arial" w:cs="Arial"/>
                <w:b/>
                <w:sz w:val="16"/>
                <w:szCs w:val="16"/>
              </w:rPr>
            </w:pPr>
          </w:p>
        </w:tc>
        <w:tc>
          <w:tcPr>
            <w:tcW w:w="1276" w:type="dxa"/>
          </w:tcPr>
          <w:p w14:paraId="02B98833" w14:textId="77777777" w:rsidR="00F80454" w:rsidRPr="00F80454" w:rsidRDefault="00F80454" w:rsidP="00F80454">
            <w:pPr>
              <w:jc w:val="both"/>
              <w:rPr>
                <w:rFonts w:ascii="Arial" w:hAnsi="Arial" w:cs="Arial"/>
                <w:b/>
                <w:sz w:val="16"/>
                <w:szCs w:val="16"/>
              </w:rPr>
            </w:pPr>
          </w:p>
        </w:tc>
        <w:tc>
          <w:tcPr>
            <w:tcW w:w="1275" w:type="dxa"/>
          </w:tcPr>
          <w:p w14:paraId="22AAB178" w14:textId="77777777" w:rsidR="00F80454" w:rsidRPr="00F80454" w:rsidRDefault="00F80454" w:rsidP="00F80454">
            <w:pPr>
              <w:jc w:val="both"/>
              <w:rPr>
                <w:rFonts w:ascii="Arial" w:hAnsi="Arial" w:cs="Arial"/>
                <w:b/>
                <w:sz w:val="16"/>
                <w:szCs w:val="16"/>
              </w:rPr>
            </w:pPr>
          </w:p>
        </w:tc>
        <w:tc>
          <w:tcPr>
            <w:tcW w:w="1418" w:type="dxa"/>
          </w:tcPr>
          <w:p w14:paraId="09671121" w14:textId="77777777" w:rsidR="00F80454" w:rsidRPr="00F80454" w:rsidRDefault="00F80454" w:rsidP="00F80454">
            <w:pPr>
              <w:jc w:val="both"/>
              <w:rPr>
                <w:rFonts w:ascii="Arial" w:hAnsi="Arial" w:cs="Arial"/>
                <w:b/>
                <w:sz w:val="16"/>
                <w:szCs w:val="16"/>
              </w:rPr>
            </w:pPr>
          </w:p>
        </w:tc>
        <w:tc>
          <w:tcPr>
            <w:tcW w:w="1417" w:type="dxa"/>
          </w:tcPr>
          <w:p w14:paraId="5208E2DF" w14:textId="77777777" w:rsidR="00F80454" w:rsidRPr="00F80454" w:rsidRDefault="00F80454" w:rsidP="00F80454">
            <w:pPr>
              <w:jc w:val="both"/>
              <w:rPr>
                <w:rFonts w:ascii="Arial" w:hAnsi="Arial" w:cs="Arial"/>
                <w:b/>
                <w:sz w:val="16"/>
                <w:szCs w:val="16"/>
              </w:rPr>
            </w:pPr>
          </w:p>
        </w:tc>
      </w:tr>
    </w:tbl>
    <w:p w14:paraId="374F3BE5" w14:textId="50B525FF" w:rsidR="00984A04" w:rsidRDefault="00B84625" w:rsidP="00920689">
      <w:pPr>
        <w:ind w:left="284" w:hanging="284"/>
        <w:jc w:val="both"/>
      </w:pPr>
      <w:r w:rsidRPr="00B84625">
        <w:rPr>
          <w:rFonts w:ascii="Arial" w:hAnsi="Arial" w:cs="Arial"/>
          <w:b/>
          <w:sz w:val="20"/>
          <w:szCs w:val="20"/>
        </w:rPr>
        <w:t>Ε.</w:t>
      </w:r>
      <w:r w:rsidRPr="00B84625">
        <w:rPr>
          <w:rFonts w:ascii="Arial" w:hAnsi="Arial" w:cs="Arial"/>
          <w:sz w:val="20"/>
          <w:szCs w:val="20"/>
        </w:rPr>
        <w:t xml:space="preserve"> </w:t>
      </w:r>
      <w:r w:rsidRPr="00C30139">
        <w:rPr>
          <w:rFonts w:ascii="Arial" w:hAnsi="Arial" w:cs="Arial"/>
          <w:sz w:val="20"/>
          <w:szCs w:val="20"/>
        </w:rPr>
        <w:t xml:space="preserve">Η ενίσχυση ήσσονος σημασίας που πρόκειται να χορηγηθεί στην επιχείρηση βάσει της εν λόγω </w:t>
      </w:r>
      <w:r w:rsidR="00B73899">
        <w:rPr>
          <w:rFonts w:ascii="Arial" w:hAnsi="Arial" w:cs="Arial"/>
          <w:sz w:val="20"/>
          <w:szCs w:val="20"/>
        </w:rPr>
        <w:t xml:space="preserve">…… </w:t>
      </w:r>
      <w:r w:rsidR="004F2B49" w:rsidRPr="004F2B49">
        <w:rPr>
          <w:rFonts w:ascii="Arial" w:hAnsi="Arial" w:cs="Arial"/>
          <w:sz w:val="20"/>
          <w:szCs w:val="20"/>
        </w:rPr>
        <w:t>(</w:t>
      </w:r>
      <w:r w:rsidR="00B73899">
        <w:rPr>
          <w:rFonts w:ascii="Arial" w:hAnsi="Arial" w:cs="Arial"/>
          <w:sz w:val="20"/>
          <w:szCs w:val="20"/>
        </w:rPr>
        <w:t>αναφέρεται η σχετική νομική βάση</w:t>
      </w:r>
      <w:r w:rsidR="004F2B49">
        <w:rPr>
          <w:rFonts w:ascii="Arial" w:hAnsi="Arial" w:cs="Arial"/>
          <w:sz w:val="20"/>
          <w:szCs w:val="20"/>
        </w:rPr>
        <w:t>)</w:t>
      </w:r>
      <w:r w:rsidRPr="00C30139">
        <w:rPr>
          <w:rFonts w:ascii="Arial" w:hAnsi="Arial" w:cs="Arial"/>
          <w:sz w:val="20"/>
          <w:szCs w:val="20"/>
        </w:rPr>
        <w:t>, αθροιζόμενη με οποιαδήποτε άλλη ενίσχυση ήσσονος σημασίας που της έχει χορηγηθεί σε επίπεδο «ενιαίας επιχείρησης»</w:t>
      </w:r>
      <w:r w:rsidR="00706A41">
        <w:rPr>
          <w:rFonts w:ascii="Arial" w:hAnsi="Arial" w:cs="Arial"/>
          <w:sz w:val="20"/>
          <w:szCs w:val="20"/>
        </w:rPr>
        <w:t xml:space="preserve"> υπό σημείο Δ ανωτέρω</w:t>
      </w:r>
      <w:r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920689">
        <w:rPr>
          <w:rFonts w:ascii="Arial" w:hAnsi="Arial" w:cs="Arial"/>
          <w:sz w:val="20"/>
          <w:szCs w:val="20"/>
        </w:rPr>
        <w:t>3</w:t>
      </w:r>
      <w:r w:rsidR="003E5A68" w:rsidRPr="00920689">
        <w:rPr>
          <w:rFonts w:ascii="Arial" w:hAnsi="Arial" w:cs="Arial"/>
          <w:sz w:val="20"/>
          <w:szCs w:val="20"/>
        </w:rPr>
        <w:t>00.000 ευρώ</w:t>
      </w:r>
      <w:r w:rsidR="004D3B73" w:rsidRPr="00920689">
        <w:rPr>
          <w:rFonts w:ascii="Arial" w:hAnsi="Arial" w:cs="Arial"/>
          <w:sz w:val="20"/>
          <w:szCs w:val="20"/>
        </w:rPr>
        <w:t xml:space="preserve"> σε οποιαδήποτε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Pr="00B84625">
        <w:t>.</w:t>
      </w:r>
    </w:p>
    <w:p w14:paraId="75B983C6" w14:textId="77777777" w:rsidR="00DC7384" w:rsidRPr="00DC7384" w:rsidRDefault="00DC7384" w:rsidP="00DC7384">
      <w:pPr>
        <w:jc w:val="both"/>
        <w:rPr>
          <w:rFonts w:ascii="Arial" w:hAnsi="Arial" w:cs="Arial"/>
          <w:sz w:val="20"/>
          <w:szCs w:val="20"/>
        </w:rPr>
      </w:pPr>
    </w:p>
    <w:p w14:paraId="69013CFC" w14:textId="5AC9870C" w:rsidR="00CE70D5" w:rsidRDefault="00F04286" w:rsidP="009475BA">
      <w:pPr>
        <w:ind w:left="284" w:hanging="284"/>
        <w:jc w:val="both"/>
        <w:rPr>
          <w:rFonts w:ascii="Arial" w:hAnsi="Arial" w:cs="Arial"/>
          <w:sz w:val="20"/>
          <w:szCs w:val="20"/>
        </w:rPr>
      </w:pPr>
      <w:r w:rsidRPr="00F04286">
        <w:rPr>
          <w:rFonts w:ascii="Arial" w:hAnsi="Arial" w:cs="Arial"/>
          <w:b/>
          <w:sz w:val="20"/>
          <w:szCs w:val="20"/>
        </w:rPr>
        <w:t>ΣΤ</w:t>
      </w:r>
      <w:r>
        <w:rPr>
          <w:rFonts w:ascii="Arial" w:hAnsi="Arial" w:cs="Arial"/>
          <w:sz w:val="20"/>
          <w:szCs w:val="20"/>
        </w:rPr>
        <w:t xml:space="preserve">. Η επιχείρηση δεν έχει λάβει άλλη κρατική ενίσχυση </w:t>
      </w:r>
      <w:r w:rsidR="00DC7384" w:rsidRPr="00DC7384">
        <w:rPr>
          <w:rFonts w:ascii="Arial" w:hAnsi="Arial" w:cs="Arial"/>
          <w:sz w:val="20"/>
          <w:szCs w:val="20"/>
        </w:rPr>
        <w:t xml:space="preserve">για τις ίδιες επιλέξιμες δαπάνες 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4355168" w14:textId="004EC8E1" w:rsidR="003E5A68" w:rsidRPr="00516AF3" w:rsidRDefault="003E5A68" w:rsidP="003E5A68">
      <w:pPr>
        <w:ind w:left="284" w:hanging="284"/>
        <w:jc w:val="both"/>
        <w:rPr>
          <w:rFonts w:ascii="Arial" w:hAnsi="Arial" w:cs="Arial"/>
          <w:sz w:val="20"/>
          <w:szCs w:val="20"/>
        </w:rPr>
      </w:pPr>
      <w:r>
        <w:rPr>
          <w:rFonts w:ascii="Arial" w:hAnsi="Arial" w:cs="Arial"/>
          <w:b/>
          <w:sz w:val="20"/>
          <w:szCs w:val="20"/>
        </w:rPr>
        <w:t>Ζ</w:t>
      </w:r>
      <w:r w:rsidR="00B84625" w:rsidRPr="00B84625">
        <w:rPr>
          <w:rFonts w:ascii="Arial" w:hAnsi="Arial" w:cs="Arial"/>
          <w:b/>
          <w:sz w:val="20"/>
          <w:szCs w:val="20"/>
        </w:rPr>
        <w:t xml:space="preserve">. </w:t>
      </w:r>
      <w:r w:rsidR="00B84625" w:rsidRPr="00B84625">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B84625">
        <w:rPr>
          <w:rFonts w:ascii="Arial" w:hAnsi="Arial" w:cs="Arial"/>
          <w:sz w:val="20"/>
          <w:szCs w:val="20"/>
        </w:rPr>
        <w:t>ενωσιακές</w:t>
      </w:r>
      <w:proofErr w:type="spellEnd"/>
      <w:r w:rsidR="00B84625" w:rsidRPr="00B84625">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2C80D488" w14:textId="77777777" w:rsidR="006A2476" w:rsidRPr="005F40B7" w:rsidRDefault="006A2476" w:rsidP="000C58E3">
      <w:pPr>
        <w:spacing w:after="120"/>
        <w:jc w:val="both"/>
        <w:rPr>
          <w:rFonts w:ascii="Arial" w:hAnsi="Arial" w:cs="Arial"/>
          <w:sz w:val="20"/>
          <w:szCs w:val="20"/>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74FF53FA"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FE2F70">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8F5A1" w14:textId="77777777" w:rsidR="0051398B" w:rsidRDefault="0051398B">
      <w:r>
        <w:separator/>
      </w:r>
    </w:p>
  </w:endnote>
  <w:endnote w:type="continuationSeparator" w:id="0">
    <w:p w14:paraId="0732D027" w14:textId="77777777" w:rsidR="0051398B" w:rsidRDefault="0051398B">
      <w:r>
        <w:continuationSeparator/>
      </w:r>
    </w:p>
  </w:endnote>
  <w:endnote w:id="1">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2">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3">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4">
    <w:p w14:paraId="075D1285" w14:textId="77777777" w:rsidR="0067543F" w:rsidRPr="00244417" w:rsidRDefault="0067543F" w:rsidP="0067543F">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189C2068" w14:textId="77777777" w:rsidR="0067543F" w:rsidRPr="00244417" w:rsidRDefault="0067543F" w:rsidP="0067543F">
      <w:pPr>
        <w:pStyle w:val="a9"/>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3893F014" w14:textId="77777777" w:rsidR="0067543F" w:rsidRPr="00244417" w:rsidRDefault="0067543F" w:rsidP="0067543F">
      <w:pPr>
        <w:pStyle w:val="a9"/>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1E6DEEE2" w14:textId="77777777" w:rsidR="0067543F" w:rsidRPr="00244417" w:rsidRDefault="0067543F" w:rsidP="0067543F">
      <w:pPr>
        <w:pStyle w:val="a9"/>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7A720FBE" w14:textId="77777777" w:rsidR="0067543F" w:rsidRPr="00244417" w:rsidRDefault="0067543F" w:rsidP="0067543F">
      <w:pPr>
        <w:pStyle w:val="a9"/>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04D2DC58" w14:textId="77777777" w:rsidR="0067543F" w:rsidRDefault="0067543F" w:rsidP="0067543F">
      <w:pPr>
        <w:pStyle w:val="a9"/>
        <w:jc w:val="both"/>
      </w:pPr>
      <w:r w:rsidRPr="00244417">
        <w:rPr>
          <w:rFonts w:ascii="Arial" w:hAnsi="Arial" w:cs="Aria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endnote>
  <w:endnote w:id="5">
    <w:p w14:paraId="37619A48" w14:textId="77777777" w:rsidR="006947BA" w:rsidRPr="006947BA" w:rsidRDefault="006947BA" w:rsidP="006947BA">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00AA65B7"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p>
  </w:endnote>
  <w:endnote w:id="6">
    <w:p w14:paraId="36689B9E" w14:textId="77777777" w:rsidR="006947BA" w:rsidRDefault="006947BA" w:rsidP="006947BA">
      <w:pPr>
        <w:pStyle w:val="a9"/>
        <w:jc w:val="both"/>
      </w:pPr>
      <w:r>
        <w:rPr>
          <w:rStyle w:val="aa"/>
        </w:rPr>
        <w:endnoteRef/>
      </w:r>
      <w:r>
        <w:t xml:space="preserve"> </w:t>
      </w:r>
      <w:r w:rsidRPr="00244417">
        <w:rPr>
          <w:rFonts w:ascii="Arial" w:hAnsi="Arial"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r w:rsidRPr="00244417">
        <w:rPr>
          <w:rFonts w:ascii="Arial" w:hAnsi="Arial" w:cs="Arial"/>
        </w:rPr>
        <w:t>εξαγοράζουσα επιχείρηση υπερβαίνει το σχετικό ανώτατο όριο</w:t>
      </w:r>
      <w:r>
        <w:rPr>
          <w:rFonts w:ascii="Arial" w:hAnsi="Arial" w:cs="Arial"/>
        </w:rPr>
        <w:t>.</w:t>
      </w:r>
    </w:p>
  </w:endnote>
  <w:endnote w:id="7">
    <w:p w14:paraId="6626BF9B" w14:textId="77777777" w:rsidR="006947BA" w:rsidRDefault="006947BA" w:rsidP="006947BA">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8">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9">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 xml:space="preserve">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r w:rsidRPr="0000114F">
        <w:rPr>
          <w:rFonts w:ascii="Arial" w:hAnsi="Arial" w:cs="Arial"/>
        </w:rPr>
        <w:t>μεταποιητές</w:t>
      </w:r>
      <w:r>
        <w:rPr>
          <w:rFonts w:ascii="Arial" w:hAnsi="Arial" w:cs="Arial"/>
        </w:rPr>
        <w:t>.</w:t>
      </w:r>
    </w:p>
  </w:endnote>
  <w:endnote w:id="10">
    <w:p w14:paraId="72A08FEE" w14:textId="29E96DE3"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1">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2">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3">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4">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 w:id="15">
    <w:p w14:paraId="4B0B25BA" w14:textId="64D4BA0D" w:rsidR="0093242F" w:rsidRDefault="0093242F" w:rsidP="0093242F">
      <w:pPr>
        <w:pStyle w:val="a9"/>
        <w:jc w:val="both"/>
      </w:pPr>
      <w:r>
        <w:rPr>
          <w:rStyle w:val="aa"/>
        </w:rPr>
        <w:endnoteRef/>
      </w:r>
      <w:r>
        <w:t xml:space="preserve"> </w:t>
      </w:r>
      <w:r w:rsidR="00C44AFF">
        <w:rPr>
          <w:rFonts w:ascii="Arial" w:hAnsi="Arial" w:cs="Arial"/>
        </w:rPr>
        <w:t>Οι ενισχύσεις εκφράζονται ως επιχορήγηση σε μετρητά. Σ</w:t>
      </w:r>
      <w:r w:rsidRPr="00244417">
        <w:rPr>
          <w:rFonts w:ascii="Arial" w:hAnsi="Arial" w:cs="Arial"/>
        </w:rPr>
        <w:t>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r>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C30139">
      <w:rPr>
        <w:noProof/>
      </w:rPr>
      <w:t>1</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B3449" w14:textId="77777777" w:rsidR="0051398B" w:rsidRDefault="0051398B">
      <w:r>
        <w:separator/>
      </w:r>
    </w:p>
  </w:footnote>
  <w:footnote w:type="continuationSeparator" w:id="0">
    <w:p w14:paraId="5BFA6FAB" w14:textId="77777777" w:rsidR="0051398B" w:rsidRDefault="00513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3"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4" w15:restartNumberingAfterBreak="0">
    <w:nsid w:val="333819FA"/>
    <w:multiLevelType w:val="hybridMultilevel"/>
    <w:tmpl w:val="6AC0D7A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1"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845510524">
    <w:abstractNumId w:val="7"/>
  </w:num>
  <w:num w:numId="2" w16cid:durableId="898713812">
    <w:abstractNumId w:val="6"/>
  </w:num>
  <w:num w:numId="3" w16cid:durableId="1949922272">
    <w:abstractNumId w:val="8"/>
  </w:num>
  <w:num w:numId="4" w16cid:durableId="1821846574">
    <w:abstractNumId w:val="11"/>
  </w:num>
  <w:num w:numId="5" w16cid:durableId="351303544">
    <w:abstractNumId w:val="10"/>
  </w:num>
  <w:num w:numId="6" w16cid:durableId="1565140657">
    <w:abstractNumId w:val="2"/>
  </w:num>
  <w:num w:numId="7" w16cid:durableId="1479297010">
    <w:abstractNumId w:val="5"/>
  </w:num>
  <w:num w:numId="8" w16cid:durableId="2135442798">
    <w:abstractNumId w:val="1"/>
  </w:num>
  <w:num w:numId="9" w16cid:durableId="1224754003">
    <w:abstractNumId w:val="9"/>
  </w:num>
  <w:num w:numId="10" w16cid:durableId="276716799">
    <w:abstractNumId w:val="0"/>
  </w:num>
  <w:num w:numId="11" w16cid:durableId="1434278378">
    <w:abstractNumId w:val="4"/>
  </w:num>
  <w:num w:numId="12" w16cid:durableId="750547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95FB3"/>
    <w:rsid w:val="00095FC2"/>
    <w:rsid w:val="00097E7A"/>
    <w:rsid w:val="000A62CB"/>
    <w:rsid w:val="000C16C2"/>
    <w:rsid w:val="000C1D4C"/>
    <w:rsid w:val="000C420D"/>
    <w:rsid w:val="000C58E3"/>
    <w:rsid w:val="000E7949"/>
    <w:rsid w:val="0010161A"/>
    <w:rsid w:val="00112D0A"/>
    <w:rsid w:val="001168ED"/>
    <w:rsid w:val="00117292"/>
    <w:rsid w:val="00117887"/>
    <w:rsid w:val="001354AD"/>
    <w:rsid w:val="0013588B"/>
    <w:rsid w:val="0014483A"/>
    <w:rsid w:val="0015320A"/>
    <w:rsid w:val="00163184"/>
    <w:rsid w:val="00170F9A"/>
    <w:rsid w:val="00182B46"/>
    <w:rsid w:val="001906D3"/>
    <w:rsid w:val="00193815"/>
    <w:rsid w:val="001C0192"/>
    <w:rsid w:val="001C52BB"/>
    <w:rsid w:val="001D3BE7"/>
    <w:rsid w:val="001E1029"/>
    <w:rsid w:val="001E5253"/>
    <w:rsid w:val="0023567A"/>
    <w:rsid w:val="00244417"/>
    <w:rsid w:val="00245358"/>
    <w:rsid w:val="00246321"/>
    <w:rsid w:val="002569EE"/>
    <w:rsid w:val="00262224"/>
    <w:rsid w:val="00272762"/>
    <w:rsid w:val="00295F06"/>
    <w:rsid w:val="002B3C90"/>
    <w:rsid w:val="002D445E"/>
    <w:rsid w:val="002D7A04"/>
    <w:rsid w:val="002E2D0D"/>
    <w:rsid w:val="002F19F7"/>
    <w:rsid w:val="002F7ABE"/>
    <w:rsid w:val="0030164F"/>
    <w:rsid w:val="0031553B"/>
    <w:rsid w:val="003312B8"/>
    <w:rsid w:val="00336876"/>
    <w:rsid w:val="00356D69"/>
    <w:rsid w:val="00365496"/>
    <w:rsid w:val="0037250A"/>
    <w:rsid w:val="0037573C"/>
    <w:rsid w:val="00375F16"/>
    <w:rsid w:val="003964B3"/>
    <w:rsid w:val="003A3BCE"/>
    <w:rsid w:val="003A7736"/>
    <w:rsid w:val="003C12A0"/>
    <w:rsid w:val="003C324D"/>
    <w:rsid w:val="003D4E0A"/>
    <w:rsid w:val="003E3BA2"/>
    <w:rsid w:val="003E5A68"/>
    <w:rsid w:val="003E67D2"/>
    <w:rsid w:val="003E6830"/>
    <w:rsid w:val="003F08C8"/>
    <w:rsid w:val="003F7A48"/>
    <w:rsid w:val="0040214E"/>
    <w:rsid w:val="00437434"/>
    <w:rsid w:val="00441C26"/>
    <w:rsid w:val="0045437D"/>
    <w:rsid w:val="00497589"/>
    <w:rsid w:val="004A01D3"/>
    <w:rsid w:val="004A2C4D"/>
    <w:rsid w:val="004B5D45"/>
    <w:rsid w:val="004C0273"/>
    <w:rsid w:val="004C46E4"/>
    <w:rsid w:val="004C6D8A"/>
    <w:rsid w:val="004D3B73"/>
    <w:rsid w:val="004E525F"/>
    <w:rsid w:val="004F2B49"/>
    <w:rsid w:val="005076B7"/>
    <w:rsid w:val="005109C0"/>
    <w:rsid w:val="0051398B"/>
    <w:rsid w:val="00516AF3"/>
    <w:rsid w:val="005172F9"/>
    <w:rsid w:val="00521B31"/>
    <w:rsid w:val="00563679"/>
    <w:rsid w:val="005646AA"/>
    <w:rsid w:val="005648FD"/>
    <w:rsid w:val="0058108E"/>
    <w:rsid w:val="005A675C"/>
    <w:rsid w:val="005B3DA1"/>
    <w:rsid w:val="005B51B2"/>
    <w:rsid w:val="005C1B1F"/>
    <w:rsid w:val="005D0426"/>
    <w:rsid w:val="005D0D5B"/>
    <w:rsid w:val="005D1B03"/>
    <w:rsid w:val="005D48B5"/>
    <w:rsid w:val="005D4C07"/>
    <w:rsid w:val="005E11DC"/>
    <w:rsid w:val="005F2D68"/>
    <w:rsid w:val="005F40B7"/>
    <w:rsid w:val="005F578D"/>
    <w:rsid w:val="00602D74"/>
    <w:rsid w:val="006064F7"/>
    <w:rsid w:val="00606B56"/>
    <w:rsid w:val="00630B93"/>
    <w:rsid w:val="00641F00"/>
    <w:rsid w:val="00654927"/>
    <w:rsid w:val="00654F27"/>
    <w:rsid w:val="00671BF3"/>
    <w:rsid w:val="006723CE"/>
    <w:rsid w:val="0067543F"/>
    <w:rsid w:val="0068115D"/>
    <w:rsid w:val="00682060"/>
    <w:rsid w:val="00690883"/>
    <w:rsid w:val="00691983"/>
    <w:rsid w:val="006947BA"/>
    <w:rsid w:val="006A2476"/>
    <w:rsid w:val="006A287B"/>
    <w:rsid w:val="006B1111"/>
    <w:rsid w:val="006D5341"/>
    <w:rsid w:val="006F3A32"/>
    <w:rsid w:val="006F44F9"/>
    <w:rsid w:val="007059FB"/>
    <w:rsid w:val="00705AEC"/>
    <w:rsid w:val="00706A41"/>
    <w:rsid w:val="00727FC5"/>
    <w:rsid w:val="007340DC"/>
    <w:rsid w:val="00745383"/>
    <w:rsid w:val="00745CED"/>
    <w:rsid w:val="00747752"/>
    <w:rsid w:val="00763A9D"/>
    <w:rsid w:val="00767A9E"/>
    <w:rsid w:val="00784BEC"/>
    <w:rsid w:val="00795423"/>
    <w:rsid w:val="00796593"/>
    <w:rsid w:val="007A6F7D"/>
    <w:rsid w:val="007B01E2"/>
    <w:rsid w:val="007D2524"/>
    <w:rsid w:val="007D4E9C"/>
    <w:rsid w:val="007F52E9"/>
    <w:rsid w:val="007F65A7"/>
    <w:rsid w:val="008034A3"/>
    <w:rsid w:val="00812BD0"/>
    <w:rsid w:val="00826A91"/>
    <w:rsid w:val="0083181E"/>
    <w:rsid w:val="00857351"/>
    <w:rsid w:val="00865100"/>
    <w:rsid w:val="00874DD2"/>
    <w:rsid w:val="008907C3"/>
    <w:rsid w:val="008A0746"/>
    <w:rsid w:val="008C2CDD"/>
    <w:rsid w:val="008C41A8"/>
    <w:rsid w:val="008C59A4"/>
    <w:rsid w:val="008E73C0"/>
    <w:rsid w:val="0091475C"/>
    <w:rsid w:val="00920689"/>
    <w:rsid w:val="00920F8B"/>
    <w:rsid w:val="0093242F"/>
    <w:rsid w:val="009429B8"/>
    <w:rsid w:val="009475BA"/>
    <w:rsid w:val="00951476"/>
    <w:rsid w:val="009571BB"/>
    <w:rsid w:val="00961E73"/>
    <w:rsid w:val="00984A04"/>
    <w:rsid w:val="0098714B"/>
    <w:rsid w:val="00991EC3"/>
    <w:rsid w:val="00993EA6"/>
    <w:rsid w:val="00995914"/>
    <w:rsid w:val="009A2EAA"/>
    <w:rsid w:val="009B434E"/>
    <w:rsid w:val="009C00C8"/>
    <w:rsid w:val="009C373B"/>
    <w:rsid w:val="009F13AE"/>
    <w:rsid w:val="00A03A4C"/>
    <w:rsid w:val="00A06838"/>
    <w:rsid w:val="00A1169D"/>
    <w:rsid w:val="00A16A20"/>
    <w:rsid w:val="00A45114"/>
    <w:rsid w:val="00A54BC2"/>
    <w:rsid w:val="00A6280B"/>
    <w:rsid w:val="00A71443"/>
    <w:rsid w:val="00A82AE4"/>
    <w:rsid w:val="00AA65B7"/>
    <w:rsid w:val="00AB3AE4"/>
    <w:rsid w:val="00AC7374"/>
    <w:rsid w:val="00AE0B07"/>
    <w:rsid w:val="00AE53F7"/>
    <w:rsid w:val="00AF2729"/>
    <w:rsid w:val="00B02739"/>
    <w:rsid w:val="00B0668D"/>
    <w:rsid w:val="00B1240C"/>
    <w:rsid w:val="00B27D8B"/>
    <w:rsid w:val="00B31C68"/>
    <w:rsid w:val="00B35EB4"/>
    <w:rsid w:val="00B37EA2"/>
    <w:rsid w:val="00B448CD"/>
    <w:rsid w:val="00B45928"/>
    <w:rsid w:val="00B54515"/>
    <w:rsid w:val="00B63483"/>
    <w:rsid w:val="00B65317"/>
    <w:rsid w:val="00B67078"/>
    <w:rsid w:val="00B73899"/>
    <w:rsid w:val="00B80E0F"/>
    <w:rsid w:val="00B84625"/>
    <w:rsid w:val="00BA5D4F"/>
    <w:rsid w:val="00BB681A"/>
    <w:rsid w:val="00BC047A"/>
    <w:rsid w:val="00BD2450"/>
    <w:rsid w:val="00BF3144"/>
    <w:rsid w:val="00BF3F84"/>
    <w:rsid w:val="00C1307E"/>
    <w:rsid w:val="00C30139"/>
    <w:rsid w:val="00C41107"/>
    <w:rsid w:val="00C44AFF"/>
    <w:rsid w:val="00C5234E"/>
    <w:rsid w:val="00C5561C"/>
    <w:rsid w:val="00C62948"/>
    <w:rsid w:val="00C64929"/>
    <w:rsid w:val="00C734E2"/>
    <w:rsid w:val="00C778E7"/>
    <w:rsid w:val="00C77A0D"/>
    <w:rsid w:val="00C832BE"/>
    <w:rsid w:val="00C93071"/>
    <w:rsid w:val="00CA48BF"/>
    <w:rsid w:val="00CA656D"/>
    <w:rsid w:val="00CB1C39"/>
    <w:rsid w:val="00CE70D5"/>
    <w:rsid w:val="00CF27D7"/>
    <w:rsid w:val="00CF2A58"/>
    <w:rsid w:val="00D1636A"/>
    <w:rsid w:val="00D224D3"/>
    <w:rsid w:val="00D22C84"/>
    <w:rsid w:val="00D54B70"/>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FE"/>
    <w:rsid w:val="00DE0C98"/>
    <w:rsid w:val="00DE40DE"/>
    <w:rsid w:val="00DF279A"/>
    <w:rsid w:val="00E02C82"/>
    <w:rsid w:val="00E1311D"/>
    <w:rsid w:val="00E17B40"/>
    <w:rsid w:val="00E23865"/>
    <w:rsid w:val="00E43D93"/>
    <w:rsid w:val="00E5286F"/>
    <w:rsid w:val="00E5464C"/>
    <w:rsid w:val="00E6207D"/>
    <w:rsid w:val="00E637D9"/>
    <w:rsid w:val="00E736CA"/>
    <w:rsid w:val="00E75FA0"/>
    <w:rsid w:val="00E767F1"/>
    <w:rsid w:val="00EA1C2A"/>
    <w:rsid w:val="00EA5DDF"/>
    <w:rsid w:val="00EB1F53"/>
    <w:rsid w:val="00EC2D7F"/>
    <w:rsid w:val="00EC31E6"/>
    <w:rsid w:val="00ED3CF7"/>
    <w:rsid w:val="00EF2F41"/>
    <w:rsid w:val="00EF4ACF"/>
    <w:rsid w:val="00F01FED"/>
    <w:rsid w:val="00F04286"/>
    <w:rsid w:val="00F26AA8"/>
    <w:rsid w:val="00F44AE2"/>
    <w:rsid w:val="00F543E8"/>
    <w:rsid w:val="00F60CA7"/>
    <w:rsid w:val="00F61B4F"/>
    <w:rsid w:val="00F61D01"/>
    <w:rsid w:val="00F62DB0"/>
    <w:rsid w:val="00F663BD"/>
    <w:rsid w:val="00F80454"/>
    <w:rsid w:val="00F81A9C"/>
    <w:rsid w:val="00F823DE"/>
    <w:rsid w:val="00F83216"/>
    <w:rsid w:val="00F91BFA"/>
    <w:rsid w:val="00F92A31"/>
    <w:rsid w:val="00FC7572"/>
    <w:rsid w:val="00FD1E6E"/>
    <w:rsid w:val="00FE0005"/>
    <w:rsid w:val="00FE2F70"/>
    <w:rsid w:val="00FE49DA"/>
    <w:rsid w:val="00FF0D77"/>
    <w:rsid w:val="00FF26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8C3F03E4-A1C5-4C8A-9CA8-9EEA6EEB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04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7A7ABB2-7AE4-4963-BCA0-F8EB3E6C7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745</Words>
  <Characters>4028</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Αγάπη Καραπέτσα</cp:lastModifiedBy>
  <cp:revision>2</cp:revision>
  <cp:lastPrinted>2016-04-15T11:37:00Z</cp:lastPrinted>
  <dcterms:created xsi:type="dcterms:W3CDTF">2026-03-02T11:40:00Z</dcterms:created>
  <dcterms:modified xsi:type="dcterms:W3CDTF">2026-03-02T11:40:00Z</dcterms:modified>
</cp:coreProperties>
</file>